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3820"/>
        <w:gridCol w:w="287"/>
      </w:tblGrid>
      <w:tr w:rsidR="003915AF" w:rsidRPr="00CB6872" w14:paraId="6787FFE1" w14:textId="77777777" w:rsidTr="00EB3E47">
        <w:trPr>
          <w:gridAfter w:val="1"/>
          <w:wAfter w:w="287" w:type="dxa"/>
          <w:trHeight w:val="1572"/>
        </w:trPr>
        <w:tc>
          <w:tcPr>
            <w:tcW w:w="4820" w:type="dxa"/>
            <w:gridSpan w:val="2"/>
          </w:tcPr>
          <w:p w14:paraId="5DED04FE" w14:textId="77777777" w:rsidR="003915AF" w:rsidRPr="00CB6872" w:rsidRDefault="003915AF" w:rsidP="00820E38">
            <w:pPr>
              <w:widowControl w:val="0"/>
              <w:suppressAutoHyphens/>
              <w:ind w:left="-142"/>
              <w:jc w:val="both"/>
              <w:rPr>
                <w:kern w:val="1"/>
                <w:sz w:val="24"/>
                <w:szCs w:val="24"/>
                <w:lang w:eastAsia="zh-CN"/>
              </w:rPr>
            </w:pPr>
            <w:r w:rsidRPr="00CB6872">
              <w:rPr>
                <w:rFonts w:eastAsia="SimSun"/>
                <w:b/>
                <w:i/>
                <w:kern w:val="1"/>
                <w:sz w:val="24"/>
                <w:szCs w:val="24"/>
                <w:lang w:eastAsia="zh-CN"/>
              </w:rPr>
              <w:t xml:space="preserve">                                    </w:t>
            </w:r>
            <w:r w:rsidRPr="00CB6872">
              <w:rPr>
                <w:rFonts w:asciiTheme="minorHAnsi" w:eastAsia="SimSun" w:hAnsiTheme="minorHAnsi" w:cstheme="minorBidi"/>
                <w:b/>
                <w:i/>
                <w:kern w:val="1"/>
                <w:sz w:val="24"/>
                <w:szCs w:val="24"/>
                <w:lang w:val="en-GB" w:eastAsia="zh-CN"/>
              </w:rPr>
              <w:object w:dxaOrig="616" w:dyaOrig="706" w14:anchorId="1D659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5" o:title=""/>
                </v:shape>
                <o:OLEObject Type="Embed" ProgID="Word.Picture.8" ShapeID="_x0000_i1025" DrawAspect="Content" ObjectID="_1826782379" r:id="rId6"/>
              </w:object>
            </w:r>
          </w:p>
          <w:p w14:paraId="68E56C0C" w14:textId="77777777" w:rsidR="003915AF" w:rsidRPr="00CB6872" w:rsidRDefault="003915AF" w:rsidP="00820E38">
            <w:pPr>
              <w:widowControl w:val="0"/>
              <w:suppressAutoHyphens/>
              <w:ind w:right="-315"/>
              <w:jc w:val="both"/>
              <w:rPr>
                <w:rFonts w:eastAsia="SimSun"/>
                <w:b/>
                <w:kern w:val="1"/>
                <w:sz w:val="24"/>
                <w:szCs w:val="24"/>
                <w:lang w:eastAsia="zh-CN"/>
              </w:rPr>
            </w:pPr>
            <w:r w:rsidRPr="00CB6872">
              <w:rPr>
                <w:rFonts w:eastAsia="SimSun"/>
                <w:b/>
                <w:kern w:val="1"/>
                <w:sz w:val="24"/>
                <w:szCs w:val="24"/>
                <w:lang w:eastAsia="zh-CN"/>
              </w:rPr>
              <w:t xml:space="preserve">               REPUBLIKA HRVATSKA</w:t>
            </w:r>
          </w:p>
          <w:p w14:paraId="446EF827" w14:textId="77777777" w:rsidR="003915AF" w:rsidRPr="00CB6872" w:rsidRDefault="003915AF" w:rsidP="00820E38">
            <w:pPr>
              <w:widowControl w:val="0"/>
              <w:suppressAutoHyphens/>
              <w:jc w:val="both"/>
              <w:rPr>
                <w:rFonts w:eastAsia="SimSun"/>
                <w:b/>
                <w:kern w:val="1"/>
                <w:sz w:val="24"/>
                <w:szCs w:val="24"/>
                <w:lang w:eastAsia="zh-CN"/>
              </w:rPr>
            </w:pPr>
            <w:r w:rsidRPr="00CB6872">
              <w:rPr>
                <w:rFonts w:eastAsia="SimSun"/>
                <w:b/>
                <w:kern w:val="1"/>
                <w:sz w:val="24"/>
                <w:szCs w:val="24"/>
                <w:lang w:eastAsia="zh-CN"/>
              </w:rPr>
              <w:t xml:space="preserve">    PRIMORSKO-GORANSKA  ŽUPANIJA</w:t>
            </w:r>
          </w:p>
        </w:tc>
        <w:tc>
          <w:tcPr>
            <w:tcW w:w="4111" w:type="dxa"/>
            <w:gridSpan w:val="2"/>
          </w:tcPr>
          <w:p w14:paraId="7032CA4E" w14:textId="77777777" w:rsidR="003915AF" w:rsidRPr="00CB6872" w:rsidRDefault="003915AF" w:rsidP="00820E38">
            <w:pPr>
              <w:widowControl w:val="0"/>
              <w:suppressAutoHyphens/>
              <w:jc w:val="both"/>
              <w:rPr>
                <w:rFonts w:eastAsia="SimSun"/>
                <w:b/>
                <w:bCs/>
                <w:kern w:val="1"/>
                <w:sz w:val="24"/>
                <w:szCs w:val="24"/>
                <w:lang w:eastAsia="zh-CN"/>
              </w:rPr>
            </w:pPr>
          </w:p>
        </w:tc>
      </w:tr>
      <w:tr w:rsidR="003915AF" w:rsidRPr="00CB6872" w14:paraId="00481CE4" w14:textId="77777777" w:rsidTr="00EB3E47">
        <w:trPr>
          <w:trHeight w:val="940"/>
        </w:trPr>
        <w:tc>
          <w:tcPr>
            <w:tcW w:w="959" w:type="dxa"/>
            <w:vAlign w:val="center"/>
          </w:tcPr>
          <w:p w14:paraId="67704A28" w14:textId="77777777" w:rsidR="003915AF" w:rsidRPr="00CB6872" w:rsidRDefault="003915AF" w:rsidP="00820E38">
            <w:pPr>
              <w:widowControl w:val="0"/>
              <w:suppressAutoHyphens/>
              <w:jc w:val="both"/>
              <w:rPr>
                <w:rFonts w:eastAsia="SimSun"/>
                <w:kern w:val="1"/>
                <w:sz w:val="24"/>
                <w:szCs w:val="24"/>
                <w:lang w:eastAsia="zh-CN"/>
              </w:rPr>
            </w:pPr>
            <w:r w:rsidRPr="00CB6872">
              <w:rPr>
                <w:rFonts w:eastAsia="SimSun"/>
                <w:noProof/>
                <w:kern w:val="1"/>
                <w:sz w:val="24"/>
                <w:szCs w:val="24"/>
              </w:rPr>
              <w:drawing>
                <wp:inline distT="0" distB="0" distL="0" distR="0" wp14:anchorId="699F7A49" wp14:editId="262335D6">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259" w:type="dxa"/>
            <w:gridSpan w:val="4"/>
            <w:vAlign w:val="center"/>
          </w:tcPr>
          <w:p w14:paraId="59D9BE31" w14:textId="6BFCD12D" w:rsidR="003915AF" w:rsidRPr="00CB6872" w:rsidRDefault="003915AF" w:rsidP="00820E38">
            <w:pPr>
              <w:widowControl w:val="0"/>
              <w:suppressAutoHyphens/>
              <w:jc w:val="both"/>
              <w:rPr>
                <w:rFonts w:eastAsia="SimSun"/>
                <w:b/>
                <w:bCs/>
                <w:kern w:val="1"/>
                <w:sz w:val="24"/>
                <w:szCs w:val="24"/>
                <w:lang w:eastAsia="zh-CN"/>
              </w:rPr>
            </w:pPr>
            <w:r w:rsidRPr="00CB6872">
              <w:rPr>
                <w:rFonts w:eastAsia="SimSun"/>
                <w:b/>
                <w:bCs/>
                <w:kern w:val="1"/>
                <w:sz w:val="24"/>
                <w:szCs w:val="24"/>
                <w:lang w:eastAsia="zh-CN"/>
              </w:rPr>
              <w:t xml:space="preserve">    </w:t>
            </w:r>
            <w:r w:rsidR="006B0AC2" w:rsidRPr="00CB6872">
              <w:rPr>
                <w:rFonts w:eastAsia="SimSun"/>
                <w:b/>
                <w:bCs/>
                <w:kern w:val="1"/>
                <w:sz w:val="24"/>
                <w:szCs w:val="24"/>
                <w:lang w:eastAsia="zh-CN"/>
              </w:rPr>
              <w:t xml:space="preserve">    </w:t>
            </w:r>
            <w:r w:rsidRPr="00CB6872">
              <w:rPr>
                <w:rFonts w:eastAsia="SimSun"/>
                <w:b/>
                <w:bCs/>
                <w:kern w:val="1"/>
                <w:sz w:val="24"/>
                <w:szCs w:val="24"/>
                <w:lang w:eastAsia="zh-CN"/>
              </w:rPr>
              <w:t>OPĆINA MATULJI</w:t>
            </w:r>
          </w:p>
          <w:p w14:paraId="11623997" w14:textId="39285632" w:rsidR="003915AF" w:rsidRPr="00CB6872" w:rsidRDefault="003915AF" w:rsidP="00820E38">
            <w:pPr>
              <w:widowControl w:val="0"/>
              <w:suppressAutoHyphens/>
              <w:jc w:val="both"/>
              <w:rPr>
                <w:rFonts w:eastAsia="SimSun"/>
                <w:b/>
                <w:bCs/>
                <w:kern w:val="1"/>
                <w:sz w:val="24"/>
                <w:szCs w:val="24"/>
                <w:lang w:eastAsia="zh-CN"/>
              </w:rPr>
            </w:pPr>
            <w:r w:rsidRPr="00CB6872">
              <w:rPr>
                <w:rFonts w:eastAsia="SimSun"/>
                <w:b/>
                <w:bCs/>
                <w:kern w:val="1"/>
                <w:sz w:val="24"/>
                <w:szCs w:val="24"/>
                <w:lang w:eastAsia="zh-CN"/>
              </w:rPr>
              <w:t xml:space="preserve">    </w:t>
            </w:r>
            <w:r w:rsidR="006B0AC2" w:rsidRPr="00CB6872">
              <w:rPr>
                <w:rFonts w:eastAsia="SimSun"/>
                <w:b/>
                <w:bCs/>
                <w:kern w:val="1"/>
                <w:sz w:val="24"/>
                <w:szCs w:val="24"/>
                <w:lang w:eastAsia="zh-CN"/>
              </w:rPr>
              <w:t>OPĆINSKI NAČELNIK</w:t>
            </w:r>
          </w:p>
        </w:tc>
      </w:tr>
      <w:tr w:rsidR="003915AF" w:rsidRPr="00CB6872" w14:paraId="78BEA648" w14:textId="77777777" w:rsidTr="00EB3E47">
        <w:trPr>
          <w:gridAfter w:val="2"/>
          <w:wAfter w:w="4107" w:type="dxa"/>
        </w:trPr>
        <w:tc>
          <w:tcPr>
            <w:tcW w:w="5111" w:type="dxa"/>
            <w:gridSpan w:val="3"/>
          </w:tcPr>
          <w:p w14:paraId="6988A816" w14:textId="13CB0FA9" w:rsidR="006D184C" w:rsidRDefault="003915AF" w:rsidP="00820E38">
            <w:pPr>
              <w:widowControl w:val="0"/>
              <w:suppressAutoHyphens/>
              <w:jc w:val="both"/>
              <w:rPr>
                <w:kern w:val="1"/>
                <w:sz w:val="24"/>
                <w:szCs w:val="24"/>
                <w:lang w:eastAsia="zh-CN"/>
              </w:rPr>
            </w:pPr>
            <w:bookmarkStart w:id="0" w:name="_Hlk54764940"/>
            <w:r w:rsidRPr="00CB6872">
              <w:rPr>
                <w:kern w:val="1"/>
                <w:sz w:val="24"/>
                <w:szCs w:val="24"/>
                <w:lang w:eastAsia="zh-CN"/>
              </w:rPr>
              <w:t xml:space="preserve">KLASA: </w:t>
            </w:r>
            <w:r w:rsidR="006D184C" w:rsidRPr="006D184C">
              <w:rPr>
                <w:kern w:val="1"/>
                <w:sz w:val="24"/>
                <w:szCs w:val="24"/>
                <w:lang w:eastAsia="zh-CN"/>
              </w:rPr>
              <w:t>400-07/2</w:t>
            </w:r>
            <w:r w:rsidR="00F97C87">
              <w:rPr>
                <w:kern w:val="1"/>
                <w:sz w:val="24"/>
                <w:szCs w:val="24"/>
                <w:lang w:eastAsia="zh-CN"/>
              </w:rPr>
              <w:t>5</w:t>
            </w:r>
            <w:r w:rsidR="006D184C" w:rsidRPr="006D184C">
              <w:rPr>
                <w:kern w:val="1"/>
                <w:sz w:val="24"/>
                <w:szCs w:val="24"/>
                <w:lang w:eastAsia="zh-CN"/>
              </w:rPr>
              <w:t>-01/1</w:t>
            </w:r>
            <w:r w:rsidR="00956CFF">
              <w:rPr>
                <w:kern w:val="1"/>
                <w:sz w:val="24"/>
                <w:szCs w:val="24"/>
                <w:lang w:eastAsia="zh-CN"/>
              </w:rPr>
              <w:t>4</w:t>
            </w:r>
          </w:p>
          <w:p w14:paraId="4A7C9714" w14:textId="3121B498" w:rsidR="003915AF" w:rsidRPr="00CB6872" w:rsidRDefault="003915AF" w:rsidP="00820E38">
            <w:pPr>
              <w:widowControl w:val="0"/>
              <w:suppressAutoHyphens/>
              <w:jc w:val="both"/>
              <w:rPr>
                <w:kern w:val="1"/>
                <w:sz w:val="24"/>
                <w:szCs w:val="24"/>
                <w:lang w:eastAsia="zh-CN"/>
              </w:rPr>
            </w:pPr>
            <w:r w:rsidRPr="00CB6872">
              <w:rPr>
                <w:color w:val="000000"/>
                <w:kern w:val="1"/>
                <w:sz w:val="24"/>
                <w:szCs w:val="24"/>
                <w:lang w:eastAsia="zh-CN"/>
              </w:rPr>
              <w:t>URBROJ</w:t>
            </w:r>
            <w:r w:rsidRPr="00CB6872">
              <w:rPr>
                <w:kern w:val="1"/>
                <w:sz w:val="24"/>
                <w:szCs w:val="24"/>
                <w:lang w:eastAsia="zh-CN"/>
              </w:rPr>
              <w:t xml:space="preserve">: </w:t>
            </w:r>
            <w:r w:rsidRPr="00CB6872">
              <w:rPr>
                <w:rFonts w:eastAsia="SimSun"/>
                <w:kern w:val="1"/>
                <w:sz w:val="24"/>
                <w:szCs w:val="24"/>
                <w:lang w:eastAsia="zh-CN"/>
              </w:rPr>
              <w:t>21</w:t>
            </w:r>
            <w:r w:rsidR="00404516" w:rsidRPr="00CB6872">
              <w:rPr>
                <w:rFonts w:eastAsia="SimSun"/>
                <w:kern w:val="1"/>
                <w:sz w:val="24"/>
                <w:szCs w:val="24"/>
                <w:lang w:eastAsia="zh-CN"/>
              </w:rPr>
              <w:t>70</w:t>
            </w:r>
            <w:r w:rsidRPr="00CB6872">
              <w:rPr>
                <w:rFonts w:eastAsia="SimSun"/>
                <w:kern w:val="1"/>
                <w:sz w:val="24"/>
                <w:szCs w:val="24"/>
                <w:lang w:eastAsia="zh-CN"/>
              </w:rPr>
              <w:t>-</w:t>
            </w:r>
            <w:r w:rsidR="00404516" w:rsidRPr="00CB6872">
              <w:rPr>
                <w:rFonts w:eastAsia="SimSun"/>
                <w:kern w:val="1"/>
                <w:sz w:val="24"/>
                <w:szCs w:val="24"/>
                <w:lang w:eastAsia="zh-CN"/>
              </w:rPr>
              <w:t>27</w:t>
            </w:r>
            <w:r w:rsidRPr="00CB6872">
              <w:rPr>
                <w:rFonts w:eastAsia="SimSun"/>
                <w:kern w:val="1"/>
                <w:sz w:val="24"/>
                <w:szCs w:val="24"/>
                <w:lang w:eastAsia="zh-CN"/>
              </w:rPr>
              <w:t>-02/1-2</w:t>
            </w:r>
            <w:r w:rsidR="00F97C87">
              <w:rPr>
                <w:rFonts w:eastAsia="SimSun"/>
                <w:kern w:val="1"/>
                <w:sz w:val="24"/>
                <w:szCs w:val="24"/>
                <w:lang w:eastAsia="zh-CN"/>
              </w:rPr>
              <w:t>5</w:t>
            </w:r>
            <w:r w:rsidRPr="00CB6872">
              <w:rPr>
                <w:rFonts w:eastAsia="SimSun"/>
                <w:kern w:val="1"/>
                <w:sz w:val="24"/>
                <w:szCs w:val="24"/>
                <w:lang w:eastAsia="zh-CN"/>
              </w:rPr>
              <w:t>-1</w:t>
            </w:r>
          </w:p>
          <w:p w14:paraId="28BCA592" w14:textId="23625773" w:rsidR="003915AF" w:rsidRPr="00CB6872" w:rsidRDefault="003915AF" w:rsidP="00820E38">
            <w:pPr>
              <w:widowControl w:val="0"/>
              <w:suppressAutoHyphens/>
              <w:jc w:val="both"/>
              <w:rPr>
                <w:rFonts w:eastAsia="SimSun"/>
                <w:kern w:val="1"/>
                <w:sz w:val="24"/>
                <w:szCs w:val="24"/>
                <w:lang w:eastAsia="zh-CN"/>
              </w:rPr>
            </w:pPr>
            <w:r w:rsidRPr="00CB6872">
              <w:rPr>
                <w:rFonts w:eastAsia="SimSun"/>
                <w:kern w:val="1"/>
                <w:sz w:val="24"/>
                <w:szCs w:val="24"/>
                <w:lang w:eastAsia="zh-CN"/>
              </w:rPr>
              <w:t xml:space="preserve">Matulji, </w:t>
            </w:r>
            <w:r w:rsidR="00CB6872" w:rsidRPr="00CB6872">
              <w:rPr>
                <w:rFonts w:eastAsia="SimSun"/>
                <w:kern w:val="1"/>
                <w:sz w:val="24"/>
                <w:szCs w:val="24"/>
                <w:lang w:eastAsia="zh-CN"/>
              </w:rPr>
              <w:t>0</w:t>
            </w:r>
            <w:r w:rsidR="00F97C87">
              <w:rPr>
                <w:rFonts w:eastAsia="SimSun"/>
                <w:kern w:val="1"/>
                <w:sz w:val="24"/>
                <w:szCs w:val="24"/>
                <w:lang w:eastAsia="zh-CN"/>
              </w:rPr>
              <w:t>9</w:t>
            </w:r>
            <w:r w:rsidR="003C41A5" w:rsidRPr="00CB6872">
              <w:rPr>
                <w:rFonts w:eastAsia="SimSun"/>
                <w:kern w:val="1"/>
                <w:sz w:val="24"/>
                <w:szCs w:val="24"/>
                <w:lang w:eastAsia="zh-CN"/>
              </w:rPr>
              <w:t>.</w:t>
            </w:r>
            <w:r w:rsidR="00CB6872" w:rsidRPr="00CB6872">
              <w:rPr>
                <w:rFonts w:eastAsia="SimSun"/>
                <w:kern w:val="1"/>
                <w:sz w:val="24"/>
                <w:szCs w:val="24"/>
                <w:lang w:eastAsia="zh-CN"/>
              </w:rPr>
              <w:t>12</w:t>
            </w:r>
            <w:r w:rsidR="00EB3E47" w:rsidRPr="00CB6872">
              <w:rPr>
                <w:rFonts w:eastAsia="SimSun"/>
                <w:kern w:val="1"/>
                <w:sz w:val="24"/>
                <w:szCs w:val="24"/>
                <w:lang w:eastAsia="zh-CN"/>
              </w:rPr>
              <w:t>.</w:t>
            </w:r>
            <w:r w:rsidRPr="00CB6872">
              <w:rPr>
                <w:rFonts w:eastAsia="SimSun"/>
                <w:kern w:val="1"/>
                <w:sz w:val="24"/>
                <w:szCs w:val="24"/>
                <w:lang w:eastAsia="zh-CN"/>
              </w:rPr>
              <w:t>202</w:t>
            </w:r>
            <w:r w:rsidR="00812B9C">
              <w:rPr>
                <w:rFonts w:eastAsia="SimSun"/>
                <w:kern w:val="1"/>
                <w:sz w:val="24"/>
                <w:szCs w:val="24"/>
                <w:lang w:eastAsia="zh-CN"/>
              </w:rPr>
              <w:t>6</w:t>
            </w:r>
            <w:r w:rsidRPr="00CB6872">
              <w:rPr>
                <w:rFonts w:eastAsia="SimSun"/>
                <w:kern w:val="1"/>
                <w:sz w:val="24"/>
                <w:szCs w:val="24"/>
                <w:lang w:eastAsia="zh-CN"/>
              </w:rPr>
              <w:t>. godine</w:t>
            </w:r>
            <w:bookmarkEnd w:id="0"/>
          </w:p>
          <w:p w14:paraId="68289A91" w14:textId="77777777" w:rsidR="003915AF" w:rsidRPr="00CB6872" w:rsidRDefault="003915AF" w:rsidP="00820E38">
            <w:pPr>
              <w:widowControl w:val="0"/>
              <w:suppressAutoHyphens/>
              <w:jc w:val="both"/>
              <w:rPr>
                <w:rFonts w:eastAsia="SimSun"/>
                <w:b/>
                <w:bCs/>
                <w:kern w:val="1"/>
                <w:sz w:val="24"/>
                <w:szCs w:val="24"/>
                <w:lang w:eastAsia="zh-CN"/>
              </w:rPr>
            </w:pPr>
          </w:p>
        </w:tc>
      </w:tr>
    </w:tbl>
    <w:p w14:paraId="44FE10CA" w14:textId="77777777" w:rsidR="003915AF" w:rsidRPr="00CB6872" w:rsidRDefault="003915AF" w:rsidP="003915AF">
      <w:pPr>
        <w:spacing w:after="0" w:line="240" w:lineRule="auto"/>
        <w:ind w:right="-926"/>
        <w:jc w:val="both"/>
        <w:rPr>
          <w:rFonts w:ascii="Times New Roman" w:eastAsia="Times New Roman" w:hAnsi="Times New Roman" w:cs="Times New Roman"/>
          <w:iCs/>
          <w:sz w:val="24"/>
          <w:szCs w:val="24"/>
          <w:lang w:val="hr-HR" w:eastAsia="hr-HR"/>
        </w:rPr>
      </w:pPr>
    </w:p>
    <w:p w14:paraId="7ECD3998" w14:textId="77777777" w:rsidR="00E130C7" w:rsidRPr="00CB6872" w:rsidRDefault="00E130C7" w:rsidP="00E130C7">
      <w:pPr>
        <w:spacing w:after="0" w:line="240" w:lineRule="auto"/>
        <w:ind w:left="5040" w:right="-926" w:firstLine="720"/>
        <w:contextualSpacing/>
        <w:jc w:val="both"/>
        <w:rPr>
          <w:rFonts w:ascii="Times New Roman" w:eastAsia="Times New Roman" w:hAnsi="Times New Roman" w:cs="Times New Roman"/>
          <w:b/>
          <w:bCs/>
          <w:iCs/>
          <w:sz w:val="24"/>
          <w:szCs w:val="24"/>
          <w:lang w:val="hr-HR" w:eastAsia="hr-HR"/>
        </w:rPr>
      </w:pPr>
      <w:r w:rsidRPr="00CB6872">
        <w:rPr>
          <w:rFonts w:ascii="Times New Roman" w:eastAsia="Times New Roman" w:hAnsi="Times New Roman" w:cs="Times New Roman"/>
          <w:b/>
          <w:bCs/>
          <w:iCs/>
          <w:sz w:val="24"/>
          <w:szCs w:val="24"/>
          <w:lang w:val="hr-HR" w:eastAsia="hr-HR"/>
        </w:rPr>
        <w:t>OPĆINSKO VIJEĆE</w:t>
      </w:r>
    </w:p>
    <w:p w14:paraId="61D7004E" w14:textId="2227680B" w:rsidR="003915AF" w:rsidRPr="00CB6872" w:rsidRDefault="00E130C7" w:rsidP="00E130C7">
      <w:pPr>
        <w:spacing w:after="0" w:line="240" w:lineRule="auto"/>
        <w:ind w:left="6360" w:right="-926"/>
        <w:contextualSpacing/>
        <w:jc w:val="both"/>
        <w:rPr>
          <w:rFonts w:ascii="Times New Roman" w:eastAsia="Times New Roman" w:hAnsi="Times New Roman" w:cs="Times New Roman"/>
          <w:b/>
          <w:bCs/>
          <w:iCs/>
          <w:sz w:val="24"/>
          <w:szCs w:val="24"/>
          <w:lang w:val="hr-HR" w:eastAsia="hr-HR"/>
        </w:rPr>
      </w:pPr>
      <w:r w:rsidRPr="00CB6872">
        <w:rPr>
          <w:rFonts w:ascii="Times New Roman" w:eastAsia="Times New Roman" w:hAnsi="Times New Roman" w:cs="Times New Roman"/>
          <w:b/>
          <w:bCs/>
          <w:iCs/>
          <w:sz w:val="24"/>
          <w:szCs w:val="24"/>
          <w:lang w:val="hr-HR" w:eastAsia="hr-HR"/>
        </w:rPr>
        <w:t>- ovdje-</w:t>
      </w:r>
      <w:r w:rsidR="003915AF" w:rsidRPr="00CB6872">
        <w:rPr>
          <w:rFonts w:ascii="Times New Roman" w:eastAsia="Times New Roman" w:hAnsi="Times New Roman" w:cs="Times New Roman"/>
          <w:b/>
          <w:bCs/>
          <w:iCs/>
          <w:sz w:val="24"/>
          <w:szCs w:val="24"/>
          <w:lang w:val="hr-HR" w:eastAsia="hr-HR"/>
        </w:rPr>
        <w:t xml:space="preserve">       </w:t>
      </w:r>
    </w:p>
    <w:p w14:paraId="1BCA1200" w14:textId="77777777" w:rsidR="00E130C7" w:rsidRPr="00CB6872" w:rsidRDefault="00E130C7" w:rsidP="003915AF">
      <w:pPr>
        <w:spacing w:after="0" w:line="240" w:lineRule="auto"/>
        <w:jc w:val="both"/>
        <w:rPr>
          <w:rFonts w:ascii="Times New Roman" w:eastAsia="Times New Roman" w:hAnsi="Times New Roman" w:cs="Times New Roman"/>
          <w:b/>
          <w:bCs/>
          <w:iCs/>
          <w:sz w:val="24"/>
          <w:szCs w:val="24"/>
          <w:lang w:val="hr-HR"/>
        </w:rPr>
      </w:pPr>
    </w:p>
    <w:p w14:paraId="103391E5" w14:textId="376AD187" w:rsidR="003915AF" w:rsidRPr="00CB6872" w:rsidRDefault="003915AF" w:rsidP="003915AF">
      <w:pPr>
        <w:spacing w:after="0" w:line="240" w:lineRule="auto"/>
        <w:jc w:val="both"/>
        <w:rPr>
          <w:rFonts w:ascii="Times New Roman" w:hAnsi="Times New Roman" w:cs="Times New Roman"/>
          <w:b/>
          <w:bCs/>
          <w:sz w:val="24"/>
          <w:szCs w:val="24"/>
          <w:lang w:val="hr-HR"/>
        </w:rPr>
      </w:pPr>
      <w:r w:rsidRPr="00CB6872">
        <w:rPr>
          <w:rFonts w:ascii="Times New Roman" w:eastAsia="Times New Roman" w:hAnsi="Times New Roman" w:cs="Times New Roman"/>
          <w:b/>
          <w:bCs/>
          <w:iCs/>
          <w:sz w:val="24"/>
          <w:szCs w:val="24"/>
          <w:lang w:val="hr-HR"/>
        </w:rPr>
        <w:t xml:space="preserve">PREDMET: </w:t>
      </w:r>
      <w:bookmarkStart w:id="1" w:name="_Hlk115515015"/>
      <w:r w:rsidR="00A52060" w:rsidRPr="00CB6872">
        <w:rPr>
          <w:rFonts w:ascii="Times New Roman" w:hAnsi="Times New Roman" w:cs="Times New Roman"/>
          <w:b/>
          <w:bCs/>
          <w:sz w:val="24"/>
          <w:szCs w:val="24"/>
          <w:lang w:val="hr-HR"/>
        </w:rPr>
        <w:t>Prijedlog P</w:t>
      </w:r>
      <w:r w:rsidRPr="00CB6872">
        <w:rPr>
          <w:rFonts w:ascii="Times New Roman" w:hAnsi="Times New Roman" w:cs="Times New Roman"/>
          <w:b/>
          <w:bCs/>
          <w:sz w:val="24"/>
          <w:szCs w:val="24"/>
          <w:lang w:val="hr-HR"/>
        </w:rPr>
        <w:t>rogram</w:t>
      </w:r>
      <w:r w:rsidR="00A52060" w:rsidRPr="00CB6872">
        <w:rPr>
          <w:rFonts w:ascii="Times New Roman" w:hAnsi="Times New Roman" w:cs="Times New Roman"/>
          <w:b/>
          <w:bCs/>
          <w:sz w:val="24"/>
          <w:szCs w:val="24"/>
          <w:lang w:val="hr-HR"/>
        </w:rPr>
        <w:t>a</w:t>
      </w:r>
      <w:r w:rsidR="00EA61B4" w:rsidRPr="00CB6872">
        <w:rPr>
          <w:rFonts w:ascii="Times New Roman" w:hAnsi="Times New Roman" w:cs="Times New Roman"/>
          <w:b/>
          <w:bCs/>
          <w:sz w:val="24"/>
          <w:szCs w:val="24"/>
          <w:lang w:val="hr-HR"/>
        </w:rPr>
        <w:t xml:space="preserve"> korištenja sredstava naknade za promjenu namjene poljoprivrednog zemljišta u 202</w:t>
      </w:r>
      <w:r w:rsidR="00812B9C">
        <w:rPr>
          <w:rFonts w:ascii="Times New Roman" w:hAnsi="Times New Roman" w:cs="Times New Roman"/>
          <w:b/>
          <w:bCs/>
          <w:sz w:val="24"/>
          <w:szCs w:val="24"/>
          <w:lang w:val="hr-HR"/>
        </w:rPr>
        <w:t>6</w:t>
      </w:r>
      <w:r w:rsidR="00EA61B4" w:rsidRPr="00CB6872">
        <w:rPr>
          <w:rFonts w:ascii="Times New Roman" w:hAnsi="Times New Roman" w:cs="Times New Roman"/>
          <w:b/>
          <w:bCs/>
          <w:sz w:val="24"/>
          <w:szCs w:val="24"/>
          <w:lang w:val="hr-HR"/>
        </w:rPr>
        <w:t>. godini</w:t>
      </w:r>
      <w:bookmarkEnd w:id="1"/>
    </w:p>
    <w:p w14:paraId="2570C4B3" w14:textId="77777777" w:rsidR="003915AF" w:rsidRPr="00CB6872" w:rsidRDefault="003915AF" w:rsidP="003915AF">
      <w:pPr>
        <w:spacing w:after="0" w:line="240" w:lineRule="auto"/>
        <w:ind w:right="118"/>
        <w:jc w:val="both"/>
        <w:rPr>
          <w:rFonts w:ascii="Times New Roman" w:eastAsia="Times New Roman" w:hAnsi="Times New Roman" w:cs="Times New Roman"/>
          <w:iCs/>
          <w:sz w:val="24"/>
          <w:szCs w:val="24"/>
          <w:lang w:val="hr-HR"/>
        </w:rPr>
      </w:pPr>
    </w:p>
    <w:p w14:paraId="7236DDF1" w14:textId="77777777" w:rsidR="003915AF" w:rsidRPr="00CB6872" w:rsidRDefault="003915AF" w:rsidP="003915AF">
      <w:pPr>
        <w:pStyle w:val="txt"/>
        <w:spacing w:before="0" w:beforeAutospacing="0" w:after="0" w:afterAutospacing="0" w:line="240" w:lineRule="auto"/>
        <w:rPr>
          <w:rFonts w:ascii="Times New Roman" w:hAnsi="Times New Roman"/>
          <w:sz w:val="24"/>
          <w:szCs w:val="24"/>
        </w:rPr>
      </w:pPr>
    </w:p>
    <w:p w14:paraId="3DED5B5D" w14:textId="2DA5D07C" w:rsidR="003915AF" w:rsidRPr="00CB6872" w:rsidRDefault="003915AF" w:rsidP="00E130C7">
      <w:pPr>
        <w:pStyle w:val="txt"/>
        <w:spacing w:before="0" w:beforeAutospacing="0" w:after="0" w:afterAutospacing="0" w:line="240" w:lineRule="auto"/>
        <w:ind w:firstLine="720"/>
        <w:rPr>
          <w:rFonts w:ascii="Times New Roman" w:hAnsi="Times New Roman"/>
          <w:spacing w:val="0"/>
          <w:sz w:val="24"/>
          <w:szCs w:val="24"/>
          <w:lang w:eastAsia="en-US"/>
        </w:rPr>
      </w:pPr>
      <w:r w:rsidRPr="00CB6872">
        <w:rPr>
          <w:rFonts w:ascii="Times New Roman" w:hAnsi="Times New Roman"/>
          <w:spacing w:val="0"/>
          <w:sz w:val="24"/>
          <w:szCs w:val="24"/>
          <w:lang w:eastAsia="en-US"/>
        </w:rPr>
        <w:t>Poštovani</w:t>
      </w:r>
      <w:r w:rsidR="00E130C7" w:rsidRPr="00CB6872">
        <w:rPr>
          <w:rFonts w:ascii="Times New Roman" w:hAnsi="Times New Roman"/>
          <w:spacing w:val="0"/>
          <w:sz w:val="24"/>
          <w:szCs w:val="24"/>
          <w:lang w:eastAsia="en-US"/>
        </w:rPr>
        <w:t>,</w:t>
      </w:r>
    </w:p>
    <w:p w14:paraId="55D6DF84" w14:textId="77777777" w:rsidR="003915AF" w:rsidRPr="00CB6872" w:rsidRDefault="003915AF" w:rsidP="003915AF">
      <w:pPr>
        <w:pStyle w:val="txt"/>
        <w:spacing w:before="0" w:beforeAutospacing="0" w:after="0" w:afterAutospacing="0" w:line="240" w:lineRule="auto"/>
        <w:rPr>
          <w:rFonts w:ascii="Times New Roman" w:hAnsi="Times New Roman"/>
          <w:sz w:val="24"/>
          <w:szCs w:val="24"/>
        </w:rPr>
      </w:pPr>
    </w:p>
    <w:p w14:paraId="2F49B7E6" w14:textId="2D812AD6" w:rsidR="003915AF" w:rsidRPr="00CB6872" w:rsidRDefault="003915AF" w:rsidP="00E130C7">
      <w:pPr>
        <w:spacing w:after="0" w:line="240" w:lineRule="auto"/>
        <w:ind w:firstLine="720"/>
        <w:jc w:val="both"/>
        <w:rPr>
          <w:rFonts w:ascii="Times New Roman" w:hAnsi="Times New Roman" w:cs="Times New Roman"/>
          <w:sz w:val="24"/>
          <w:szCs w:val="24"/>
          <w:lang w:val="hr-HR"/>
        </w:rPr>
      </w:pPr>
      <w:r w:rsidRPr="00CB6872">
        <w:rPr>
          <w:rFonts w:ascii="Times New Roman" w:hAnsi="Times New Roman" w:cs="Times New Roman"/>
          <w:sz w:val="24"/>
          <w:szCs w:val="24"/>
          <w:lang w:val="hr-HR"/>
        </w:rPr>
        <w:t xml:space="preserve">u privitku dostavljamo </w:t>
      </w:r>
      <w:bookmarkStart w:id="2" w:name="_Hlk24876015"/>
      <w:r w:rsidRPr="00CB6872">
        <w:rPr>
          <w:rFonts w:ascii="Times New Roman" w:hAnsi="Times New Roman" w:cs="Times New Roman"/>
          <w:sz w:val="24"/>
          <w:szCs w:val="24"/>
          <w:lang w:val="hr-HR"/>
        </w:rPr>
        <w:t xml:space="preserve">prijedlog Programa korištenja </w:t>
      </w:r>
      <w:r w:rsidR="00EA61B4" w:rsidRPr="00CB6872">
        <w:rPr>
          <w:rFonts w:ascii="Times New Roman" w:hAnsi="Times New Roman" w:cs="Times New Roman"/>
          <w:sz w:val="24"/>
          <w:szCs w:val="24"/>
          <w:lang w:val="hr-HR"/>
        </w:rPr>
        <w:t>sredstava naknade za promjenu namjene poljoprivrednog zemljišta u 202</w:t>
      </w:r>
      <w:r w:rsidR="00812B9C">
        <w:rPr>
          <w:rFonts w:ascii="Times New Roman" w:hAnsi="Times New Roman" w:cs="Times New Roman"/>
          <w:sz w:val="24"/>
          <w:szCs w:val="24"/>
          <w:lang w:val="hr-HR"/>
        </w:rPr>
        <w:t>6</w:t>
      </w:r>
      <w:r w:rsidR="00EA61B4" w:rsidRPr="00CB6872">
        <w:rPr>
          <w:rFonts w:ascii="Times New Roman" w:hAnsi="Times New Roman" w:cs="Times New Roman"/>
          <w:sz w:val="24"/>
          <w:szCs w:val="24"/>
          <w:lang w:val="hr-HR"/>
        </w:rPr>
        <w:t>. godini</w:t>
      </w:r>
      <w:r w:rsidR="00EA61B4" w:rsidRPr="00CB6872">
        <w:rPr>
          <w:rFonts w:ascii="Times New Roman" w:hAnsi="Times New Roman" w:cs="Times New Roman"/>
          <w:iCs/>
          <w:sz w:val="24"/>
          <w:szCs w:val="24"/>
          <w:lang w:val="hr-HR"/>
        </w:rPr>
        <w:t xml:space="preserve"> </w:t>
      </w:r>
      <w:bookmarkEnd w:id="2"/>
      <w:r w:rsidRPr="00CB6872">
        <w:rPr>
          <w:rFonts w:ascii="Times New Roman" w:hAnsi="Times New Roman" w:cs="Times New Roman"/>
          <w:iCs/>
          <w:sz w:val="24"/>
          <w:szCs w:val="24"/>
          <w:lang w:val="hr-HR"/>
        </w:rPr>
        <w:t>s obrazloženjem.</w:t>
      </w:r>
    </w:p>
    <w:p w14:paraId="3A20D071" w14:textId="77777777" w:rsidR="003915AF" w:rsidRPr="00CB6872" w:rsidRDefault="003915AF" w:rsidP="003915AF">
      <w:pPr>
        <w:pStyle w:val="txt"/>
        <w:spacing w:before="0" w:beforeAutospacing="0" w:after="0" w:afterAutospacing="0" w:line="240" w:lineRule="auto"/>
        <w:rPr>
          <w:rFonts w:ascii="Times New Roman" w:hAnsi="Times New Roman"/>
          <w:sz w:val="24"/>
          <w:szCs w:val="24"/>
        </w:rPr>
      </w:pPr>
    </w:p>
    <w:p w14:paraId="7D96168D" w14:textId="7D1E4703" w:rsidR="00812B9C" w:rsidRPr="00D54B6E" w:rsidRDefault="00812B9C" w:rsidP="00812B9C">
      <w:pPr>
        <w:spacing w:after="0" w:line="240" w:lineRule="auto"/>
        <w:ind w:firstLine="708"/>
        <w:jc w:val="both"/>
        <w:rPr>
          <w:rFonts w:ascii="Times New Roman" w:hAnsi="Times New Roman" w:cs="Times New Roman"/>
          <w:iCs/>
          <w:sz w:val="24"/>
          <w:szCs w:val="24"/>
        </w:rPr>
      </w:pPr>
      <w:bookmarkStart w:id="3" w:name="_Hlk152248957"/>
      <w:proofErr w:type="spellStart"/>
      <w:r w:rsidRPr="00C15CD3">
        <w:rPr>
          <w:rFonts w:ascii="Times New Roman" w:hAnsi="Times New Roman" w:cs="Times New Roman"/>
          <w:iCs/>
          <w:sz w:val="24"/>
          <w:szCs w:val="24"/>
        </w:rPr>
        <w:t>Izvjestitelji</w:t>
      </w:r>
      <w:proofErr w:type="spellEnd"/>
      <w:r w:rsidRPr="00C15CD3">
        <w:rPr>
          <w:rFonts w:ascii="Times New Roman" w:hAnsi="Times New Roman" w:cs="Times New Roman"/>
          <w:iCs/>
          <w:sz w:val="24"/>
          <w:szCs w:val="24"/>
        </w:rPr>
        <w:t xml:space="preserve"> </w:t>
      </w:r>
      <w:proofErr w:type="spellStart"/>
      <w:r w:rsidRPr="00C15CD3">
        <w:rPr>
          <w:rFonts w:ascii="Times New Roman" w:hAnsi="Times New Roman" w:cs="Times New Roman"/>
          <w:iCs/>
          <w:sz w:val="24"/>
          <w:szCs w:val="24"/>
        </w:rPr>
        <w:t>na</w:t>
      </w:r>
      <w:proofErr w:type="spellEnd"/>
      <w:r w:rsidRPr="00C15CD3">
        <w:rPr>
          <w:rFonts w:ascii="Times New Roman" w:hAnsi="Times New Roman" w:cs="Times New Roman"/>
          <w:iCs/>
          <w:sz w:val="24"/>
          <w:szCs w:val="24"/>
        </w:rPr>
        <w:t xml:space="preserve"> </w:t>
      </w:r>
      <w:proofErr w:type="spellStart"/>
      <w:r w:rsidRPr="00C15CD3">
        <w:rPr>
          <w:rFonts w:ascii="Times New Roman" w:hAnsi="Times New Roman" w:cs="Times New Roman"/>
          <w:iCs/>
          <w:sz w:val="24"/>
          <w:szCs w:val="24"/>
        </w:rPr>
        <w:t>radnim</w:t>
      </w:r>
      <w:proofErr w:type="spellEnd"/>
      <w:r w:rsidRPr="00C15CD3">
        <w:rPr>
          <w:rFonts w:ascii="Times New Roman" w:hAnsi="Times New Roman" w:cs="Times New Roman"/>
          <w:iCs/>
          <w:sz w:val="24"/>
          <w:szCs w:val="24"/>
        </w:rPr>
        <w:t xml:space="preserve"> </w:t>
      </w:r>
      <w:proofErr w:type="spellStart"/>
      <w:r w:rsidRPr="00C15CD3">
        <w:rPr>
          <w:rFonts w:ascii="Times New Roman" w:hAnsi="Times New Roman" w:cs="Times New Roman"/>
          <w:iCs/>
          <w:sz w:val="24"/>
          <w:szCs w:val="24"/>
        </w:rPr>
        <w:t>tijelima</w:t>
      </w:r>
      <w:proofErr w:type="spellEnd"/>
      <w:r w:rsidRPr="00C15CD3">
        <w:rPr>
          <w:rFonts w:ascii="Times New Roman" w:hAnsi="Times New Roman" w:cs="Times New Roman"/>
          <w:iCs/>
          <w:sz w:val="24"/>
          <w:szCs w:val="24"/>
        </w:rPr>
        <w:t xml:space="preserve"> </w:t>
      </w:r>
      <w:proofErr w:type="spellStart"/>
      <w:r w:rsidRPr="00C15CD3">
        <w:rPr>
          <w:rFonts w:ascii="Times New Roman" w:hAnsi="Times New Roman" w:cs="Times New Roman"/>
          <w:iCs/>
          <w:sz w:val="24"/>
          <w:szCs w:val="24"/>
        </w:rPr>
        <w:t>te</w:t>
      </w:r>
      <w:proofErr w:type="spellEnd"/>
      <w:r w:rsidRPr="00C15CD3">
        <w:rPr>
          <w:rFonts w:ascii="Times New Roman" w:hAnsi="Times New Roman" w:cs="Times New Roman"/>
          <w:iCs/>
          <w:sz w:val="24"/>
          <w:szCs w:val="24"/>
        </w:rPr>
        <w:t xml:space="preserve"> </w:t>
      </w:r>
      <w:proofErr w:type="spellStart"/>
      <w:r w:rsidRPr="00C15CD3">
        <w:rPr>
          <w:rFonts w:ascii="Times New Roman" w:hAnsi="Times New Roman" w:cs="Times New Roman"/>
          <w:iCs/>
          <w:sz w:val="24"/>
          <w:szCs w:val="24"/>
        </w:rPr>
        <w:t>sjednici</w:t>
      </w:r>
      <w:proofErr w:type="spellEnd"/>
      <w:r w:rsidRPr="00C15CD3">
        <w:rPr>
          <w:rFonts w:ascii="Times New Roman" w:hAnsi="Times New Roman" w:cs="Times New Roman"/>
          <w:iCs/>
          <w:sz w:val="24"/>
          <w:szCs w:val="24"/>
        </w:rPr>
        <w:t xml:space="preserve"> </w:t>
      </w:r>
      <w:proofErr w:type="spellStart"/>
      <w:r w:rsidRPr="00C15CD3">
        <w:rPr>
          <w:rFonts w:ascii="Times New Roman" w:hAnsi="Times New Roman" w:cs="Times New Roman"/>
          <w:iCs/>
          <w:sz w:val="24"/>
          <w:szCs w:val="24"/>
        </w:rPr>
        <w:t>Općinskog</w:t>
      </w:r>
      <w:proofErr w:type="spellEnd"/>
      <w:r w:rsidRPr="00C15CD3">
        <w:rPr>
          <w:rFonts w:ascii="Times New Roman" w:hAnsi="Times New Roman" w:cs="Times New Roman"/>
          <w:iCs/>
          <w:sz w:val="24"/>
          <w:szCs w:val="24"/>
        </w:rPr>
        <w:t xml:space="preserve"> </w:t>
      </w:r>
      <w:proofErr w:type="spellStart"/>
      <w:r w:rsidRPr="00C15CD3">
        <w:rPr>
          <w:rFonts w:ascii="Times New Roman" w:hAnsi="Times New Roman" w:cs="Times New Roman"/>
          <w:iCs/>
          <w:sz w:val="24"/>
          <w:szCs w:val="24"/>
        </w:rPr>
        <w:t>vijeća</w:t>
      </w:r>
      <w:proofErr w:type="spellEnd"/>
      <w:r w:rsidRPr="00C15CD3">
        <w:rPr>
          <w:rFonts w:ascii="Times New Roman" w:hAnsi="Times New Roman" w:cs="Times New Roman"/>
          <w:iCs/>
          <w:sz w:val="24"/>
          <w:szCs w:val="24"/>
        </w:rPr>
        <w:t xml:space="preserve"> </w:t>
      </w:r>
      <w:proofErr w:type="spellStart"/>
      <w:r w:rsidRPr="00C15CD3">
        <w:rPr>
          <w:rFonts w:ascii="Times New Roman" w:hAnsi="Times New Roman" w:cs="Times New Roman"/>
          <w:iCs/>
          <w:sz w:val="24"/>
          <w:szCs w:val="24"/>
        </w:rPr>
        <w:t>biti</w:t>
      </w:r>
      <w:proofErr w:type="spellEnd"/>
      <w:r w:rsidRPr="00C15CD3">
        <w:rPr>
          <w:rFonts w:ascii="Times New Roman" w:hAnsi="Times New Roman" w:cs="Times New Roman"/>
          <w:iCs/>
          <w:sz w:val="24"/>
          <w:szCs w:val="24"/>
        </w:rPr>
        <w:t xml:space="preserve"> </w:t>
      </w:r>
      <w:proofErr w:type="spellStart"/>
      <w:r w:rsidRPr="00C15CD3">
        <w:rPr>
          <w:rFonts w:ascii="Times New Roman" w:hAnsi="Times New Roman" w:cs="Times New Roman"/>
          <w:iCs/>
          <w:sz w:val="24"/>
          <w:szCs w:val="24"/>
        </w:rPr>
        <w:t>će</w:t>
      </w:r>
      <w:proofErr w:type="spellEnd"/>
      <w:r w:rsidRPr="00C15CD3">
        <w:rPr>
          <w:rFonts w:ascii="Times New Roman" w:hAnsi="Times New Roman" w:cs="Times New Roman"/>
          <w:iCs/>
          <w:sz w:val="24"/>
          <w:szCs w:val="24"/>
        </w:rPr>
        <w:t xml:space="preserve"> </w:t>
      </w:r>
      <w:proofErr w:type="spellStart"/>
      <w:r>
        <w:rPr>
          <w:rFonts w:ascii="Times New Roman" w:hAnsi="Times New Roman" w:cs="Times New Roman"/>
          <w:iCs/>
          <w:sz w:val="24"/>
          <w:szCs w:val="24"/>
        </w:rPr>
        <w:t>Općinska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načelnica</w:t>
      </w:r>
      <w:proofErr w:type="spellEnd"/>
      <w:r>
        <w:rPr>
          <w:rFonts w:ascii="Times New Roman" w:hAnsi="Times New Roman" w:cs="Times New Roman"/>
          <w:iCs/>
          <w:sz w:val="24"/>
          <w:szCs w:val="24"/>
        </w:rPr>
        <w:t xml:space="preserve"> Ingrid Debeuc i </w:t>
      </w:r>
      <w:proofErr w:type="spellStart"/>
      <w:r>
        <w:rPr>
          <w:rFonts w:ascii="Times New Roman" w:hAnsi="Times New Roman" w:cs="Times New Roman"/>
          <w:iCs/>
          <w:sz w:val="24"/>
          <w:szCs w:val="24"/>
        </w:rPr>
        <w:t>Službenik</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ovlašten</w:t>
      </w:r>
      <w:proofErr w:type="spellEnd"/>
      <w:r>
        <w:rPr>
          <w:rFonts w:ascii="Times New Roman" w:hAnsi="Times New Roman" w:cs="Times New Roman"/>
          <w:iCs/>
          <w:sz w:val="24"/>
          <w:szCs w:val="24"/>
        </w:rPr>
        <w:t xml:space="preserve"> za </w:t>
      </w:r>
      <w:proofErr w:type="spellStart"/>
      <w:r>
        <w:rPr>
          <w:rFonts w:ascii="Times New Roman" w:hAnsi="Times New Roman" w:cs="Times New Roman"/>
          <w:iCs/>
          <w:sz w:val="24"/>
          <w:szCs w:val="24"/>
        </w:rPr>
        <w:t>privremeno</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obavljanje</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poslova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pročelnika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Upravnog</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odjela</w:t>
      </w:r>
      <w:proofErr w:type="spellEnd"/>
      <w:r>
        <w:rPr>
          <w:rFonts w:ascii="Times New Roman" w:hAnsi="Times New Roman" w:cs="Times New Roman"/>
          <w:iCs/>
          <w:sz w:val="24"/>
          <w:szCs w:val="24"/>
        </w:rPr>
        <w:t xml:space="preserve"> za </w:t>
      </w:r>
      <w:proofErr w:type="spellStart"/>
      <w:r>
        <w:rPr>
          <w:rFonts w:ascii="Times New Roman" w:hAnsi="Times New Roman" w:cs="Times New Roman"/>
          <w:iCs/>
          <w:sz w:val="24"/>
          <w:szCs w:val="24"/>
        </w:rPr>
        <w:t>proračun</w:t>
      </w:r>
      <w:proofErr w:type="spellEnd"/>
      <w:r>
        <w:rPr>
          <w:rFonts w:ascii="Times New Roman" w:hAnsi="Times New Roman" w:cs="Times New Roman"/>
          <w:iCs/>
          <w:sz w:val="24"/>
          <w:szCs w:val="24"/>
        </w:rPr>
        <w:t xml:space="preserve"> i </w:t>
      </w:r>
      <w:proofErr w:type="spellStart"/>
      <w:r>
        <w:rPr>
          <w:rFonts w:ascii="Times New Roman" w:hAnsi="Times New Roman" w:cs="Times New Roman"/>
          <w:iCs/>
          <w:sz w:val="24"/>
          <w:szCs w:val="24"/>
        </w:rPr>
        <w:t>financije</w:t>
      </w:r>
      <w:proofErr w:type="spellEnd"/>
      <w:r>
        <w:rPr>
          <w:rFonts w:ascii="Times New Roman" w:hAnsi="Times New Roman" w:cs="Times New Roman"/>
          <w:iCs/>
          <w:sz w:val="24"/>
          <w:szCs w:val="24"/>
        </w:rPr>
        <w:t xml:space="preserve"> Elena Grgurić</w:t>
      </w:r>
      <w:r w:rsidRPr="00C15CD3">
        <w:rPr>
          <w:rFonts w:ascii="Times New Roman" w:hAnsi="Times New Roman" w:cs="Times New Roman"/>
          <w:iCs/>
          <w:sz w:val="24"/>
          <w:szCs w:val="24"/>
        </w:rPr>
        <w:t>.</w:t>
      </w:r>
      <w:r w:rsidRPr="00D54B6E">
        <w:rPr>
          <w:rFonts w:ascii="Times New Roman" w:hAnsi="Times New Roman" w:cs="Times New Roman"/>
          <w:iCs/>
          <w:sz w:val="24"/>
          <w:szCs w:val="24"/>
        </w:rPr>
        <w:t xml:space="preserve">                                                                </w:t>
      </w:r>
    </w:p>
    <w:p w14:paraId="01EC2366" w14:textId="77777777" w:rsidR="00812B9C" w:rsidRPr="00364107" w:rsidRDefault="00812B9C" w:rsidP="00812B9C">
      <w:pPr>
        <w:spacing w:after="0" w:line="240" w:lineRule="auto"/>
        <w:ind w:firstLine="708"/>
        <w:jc w:val="both"/>
        <w:rPr>
          <w:rFonts w:ascii="Times New Roman" w:hAnsi="Times New Roman" w:cs="Times New Roman"/>
          <w:sz w:val="24"/>
          <w:szCs w:val="24"/>
        </w:rPr>
      </w:pPr>
      <w:r w:rsidRPr="00364107">
        <w:rPr>
          <w:rFonts w:ascii="Times New Roman" w:hAnsi="Times New Roman" w:cs="Times New Roman"/>
          <w:sz w:val="24"/>
          <w:szCs w:val="24"/>
        </w:rPr>
        <w:t xml:space="preserve">                                                                </w:t>
      </w:r>
    </w:p>
    <w:p w14:paraId="5B16C36A" w14:textId="77777777" w:rsidR="00812B9C" w:rsidRPr="00C76915" w:rsidRDefault="00812B9C" w:rsidP="00812B9C">
      <w:pPr>
        <w:spacing w:after="0" w:line="240" w:lineRule="auto"/>
        <w:ind w:right="-926"/>
        <w:jc w:val="both"/>
        <w:rPr>
          <w:rFonts w:ascii="Times New Roman" w:eastAsia="Times New Roman" w:hAnsi="Times New Roman" w:cs="Times New Roman"/>
          <w:iCs/>
          <w:sz w:val="24"/>
          <w:szCs w:val="24"/>
        </w:rPr>
      </w:pPr>
    </w:p>
    <w:p w14:paraId="13539EAB" w14:textId="77777777" w:rsidR="00812B9C" w:rsidRPr="00C76915" w:rsidRDefault="00812B9C" w:rsidP="00812B9C">
      <w:pPr>
        <w:spacing w:after="0" w:line="240" w:lineRule="auto"/>
        <w:ind w:right="-926"/>
        <w:jc w:val="both"/>
        <w:rPr>
          <w:rFonts w:ascii="Times New Roman" w:eastAsia="Times New Roman" w:hAnsi="Times New Roman" w:cs="Times New Roman"/>
          <w:iCs/>
          <w:sz w:val="24"/>
          <w:szCs w:val="24"/>
        </w:rPr>
      </w:pPr>
      <w:r w:rsidRPr="00C76915">
        <w:rPr>
          <w:rFonts w:ascii="Times New Roman" w:eastAsia="Times New Roman" w:hAnsi="Times New Roman" w:cs="Times New Roman"/>
          <w:iCs/>
          <w:sz w:val="24"/>
          <w:szCs w:val="24"/>
        </w:rPr>
        <w:t xml:space="preserve">                                            </w:t>
      </w:r>
    </w:p>
    <w:p w14:paraId="09FAB27B" w14:textId="77777777" w:rsidR="00812B9C" w:rsidRPr="00C76915" w:rsidRDefault="00812B9C" w:rsidP="00812B9C">
      <w:pPr>
        <w:spacing w:after="0" w:line="240" w:lineRule="auto"/>
        <w:ind w:left="5760" w:right="-926" w:firstLine="720"/>
        <w:jc w:val="both"/>
        <w:rPr>
          <w:rFonts w:ascii="Times New Roman" w:eastAsia="Times New Roman" w:hAnsi="Times New Roman" w:cs="Times New Roman"/>
          <w:iCs/>
          <w:sz w:val="24"/>
          <w:szCs w:val="24"/>
        </w:rPr>
      </w:pPr>
    </w:p>
    <w:p w14:paraId="719DE08A" w14:textId="77777777" w:rsidR="00812B9C" w:rsidRDefault="00812B9C" w:rsidP="00812B9C">
      <w:pPr>
        <w:spacing w:after="0" w:line="240" w:lineRule="auto"/>
        <w:ind w:left="5040" w:firstLine="720"/>
        <w:jc w:val="both"/>
        <w:rPr>
          <w:rFonts w:ascii="Times New Roman" w:eastAsia="Times New Roman" w:hAnsi="Times New Roman" w:cs="Times New Roman"/>
          <w:iCs/>
          <w:sz w:val="24"/>
          <w:szCs w:val="24"/>
        </w:rPr>
      </w:pPr>
      <w:bookmarkStart w:id="4" w:name="_Hlk87506599"/>
      <w:r>
        <w:rPr>
          <w:rFonts w:ascii="Times New Roman" w:eastAsia="Times New Roman" w:hAnsi="Times New Roman" w:cs="Times New Roman"/>
          <w:iCs/>
          <w:sz w:val="24"/>
          <w:szCs w:val="24"/>
        </w:rPr>
        <w:t>OPĆINSKA NAČELNICA</w:t>
      </w:r>
    </w:p>
    <w:p w14:paraId="50BBEF64" w14:textId="77777777" w:rsidR="00812B9C" w:rsidRPr="00C76915" w:rsidRDefault="00812B9C" w:rsidP="00812B9C">
      <w:pPr>
        <w:spacing w:after="0" w:line="240" w:lineRule="auto"/>
        <w:ind w:left="5040" w:firstLine="720"/>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            Ingrid Debeuc</w:t>
      </w:r>
    </w:p>
    <w:bookmarkEnd w:id="3"/>
    <w:bookmarkEnd w:id="4"/>
    <w:p w14:paraId="54DBA079" w14:textId="77777777" w:rsidR="00812B9C" w:rsidRPr="00E13AEF" w:rsidRDefault="00812B9C" w:rsidP="00812B9C">
      <w:pPr>
        <w:spacing w:after="0" w:line="240" w:lineRule="auto"/>
        <w:jc w:val="both"/>
        <w:rPr>
          <w:rFonts w:ascii="Times New Roman" w:hAnsi="Times New Roman" w:cs="Times New Roman"/>
          <w:b/>
          <w:sz w:val="24"/>
          <w:szCs w:val="24"/>
        </w:rPr>
      </w:pPr>
    </w:p>
    <w:p w14:paraId="08A8374C" w14:textId="77777777" w:rsidR="00812B9C" w:rsidRPr="00E13AEF" w:rsidRDefault="00812B9C" w:rsidP="00812B9C">
      <w:pPr>
        <w:spacing w:after="0" w:line="240" w:lineRule="auto"/>
        <w:jc w:val="both"/>
        <w:rPr>
          <w:rFonts w:ascii="Times New Roman" w:hAnsi="Times New Roman" w:cs="Times New Roman"/>
          <w:b/>
          <w:sz w:val="24"/>
          <w:szCs w:val="24"/>
        </w:rPr>
      </w:pPr>
    </w:p>
    <w:p w14:paraId="56BDF2B3"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50149E49"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4209278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743DDA5A"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03EEA20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74CA158B"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07A9682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090CDD43"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4D90FEF3"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4E917F2D"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3EC8C57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374BC06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7020A09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2EBD4F51"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68DB3302" w14:textId="41C4A028" w:rsidR="003915AF" w:rsidRPr="00CB6872" w:rsidRDefault="0049071B" w:rsidP="003915AF">
      <w:pPr>
        <w:spacing w:after="0" w:line="240" w:lineRule="auto"/>
        <w:jc w:val="center"/>
        <w:rPr>
          <w:rFonts w:ascii="Times New Roman" w:hAnsi="Times New Roman" w:cs="Times New Roman"/>
          <w:b/>
          <w:sz w:val="24"/>
          <w:szCs w:val="24"/>
          <w:lang w:val="hr-HR"/>
        </w:rPr>
      </w:pPr>
      <w:r w:rsidRPr="00CB6872">
        <w:rPr>
          <w:rFonts w:ascii="Times New Roman" w:hAnsi="Times New Roman" w:cs="Times New Roman"/>
          <w:b/>
          <w:sz w:val="24"/>
          <w:szCs w:val="24"/>
          <w:lang w:val="hr-HR"/>
        </w:rPr>
        <w:t xml:space="preserve">OBRAZLOŽENJE </w:t>
      </w:r>
    </w:p>
    <w:p w14:paraId="3C40CF49" w14:textId="794DE122" w:rsidR="003915AF" w:rsidRPr="00CB6872" w:rsidRDefault="0049071B" w:rsidP="003915AF">
      <w:pPr>
        <w:spacing w:after="0" w:line="240" w:lineRule="auto"/>
        <w:jc w:val="center"/>
        <w:rPr>
          <w:rFonts w:ascii="Times New Roman" w:hAnsi="Times New Roman" w:cs="Times New Roman"/>
          <w:b/>
          <w:sz w:val="24"/>
          <w:szCs w:val="24"/>
          <w:lang w:val="hr-HR"/>
        </w:rPr>
      </w:pPr>
      <w:r w:rsidRPr="00CB6872">
        <w:rPr>
          <w:rFonts w:ascii="Times New Roman" w:hAnsi="Times New Roman" w:cs="Times New Roman"/>
          <w:b/>
          <w:sz w:val="24"/>
          <w:szCs w:val="24"/>
          <w:lang w:val="hr-HR"/>
        </w:rPr>
        <w:t>PRIJEDLOGA PROGRAMA KORIŠTENJA SREDSTAVA NAKNADE ZA PROMJENU NAMJENE POLJOPRIVREDNOG ZEMLJIŠTA U 202</w:t>
      </w:r>
      <w:r w:rsidR="00812B9C">
        <w:rPr>
          <w:rFonts w:ascii="Times New Roman" w:hAnsi="Times New Roman" w:cs="Times New Roman"/>
          <w:b/>
          <w:sz w:val="24"/>
          <w:szCs w:val="24"/>
          <w:lang w:val="hr-HR"/>
        </w:rPr>
        <w:t>6</w:t>
      </w:r>
      <w:r w:rsidRPr="00CB6872">
        <w:rPr>
          <w:rFonts w:ascii="Times New Roman" w:hAnsi="Times New Roman" w:cs="Times New Roman"/>
          <w:b/>
          <w:sz w:val="24"/>
          <w:szCs w:val="24"/>
          <w:lang w:val="hr-HR"/>
        </w:rPr>
        <w:t>. GODINI</w:t>
      </w:r>
    </w:p>
    <w:p w14:paraId="6693FC72" w14:textId="77777777" w:rsidR="006B0AC2" w:rsidRPr="00CB6872" w:rsidRDefault="006B0AC2" w:rsidP="00C76915">
      <w:pPr>
        <w:pStyle w:val="clanak"/>
        <w:shd w:val="clear" w:color="auto" w:fill="FFFFFF"/>
        <w:spacing w:before="0" w:beforeAutospacing="0" w:after="0" w:afterAutospacing="0"/>
        <w:jc w:val="both"/>
        <w:textAlignment w:val="baseline"/>
        <w:rPr>
          <w:lang w:val="hr-HR"/>
        </w:rPr>
      </w:pPr>
    </w:p>
    <w:p w14:paraId="54B9242A" w14:textId="77777777" w:rsidR="0049071B" w:rsidRPr="00CB6872" w:rsidRDefault="0049071B" w:rsidP="00C76915">
      <w:pPr>
        <w:pStyle w:val="clanak"/>
        <w:shd w:val="clear" w:color="auto" w:fill="FFFFFF"/>
        <w:spacing w:before="0" w:beforeAutospacing="0" w:after="0" w:afterAutospacing="0"/>
        <w:jc w:val="both"/>
        <w:textAlignment w:val="baseline"/>
        <w:rPr>
          <w:lang w:val="hr-HR"/>
        </w:rPr>
      </w:pPr>
    </w:p>
    <w:p w14:paraId="6C55CDDC" w14:textId="471A3D94" w:rsidR="00C76915" w:rsidRPr="00CB6872" w:rsidRDefault="00BA10AB" w:rsidP="00C76915">
      <w:pPr>
        <w:pStyle w:val="clanak"/>
        <w:shd w:val="clear" w:color="auto" w:fill="FFFFFF"/>
        <w:spacing w:before="0" w:beforeAutospacing="0" w:after="0" w:afterAutospacing="0"/>
        <w:jc w:val="both"/>
        <w:textAlignment w:val="baseline"/>
        <w:rPr>
          <w:lang w:val="hr-HR"/>
        </w:rPr>
      </w:pPr>
      <w:r w:rsidRPr="00CB6872">
        <w:rPr>
          <w:lang w:val="hr-HR"/>
        </w:rPr>
        <w:t>ZAKONSKA OSNOVA</w:t>
      </w:r>
    </w:p>
    <w:p w14:paraId="53F6F888" w14:textId="12484655" w:rsidR="00B67F03" w:rsidRDefault="003915AF" w:rsidP="00C76915">
      <w:pPr>
        <w:pStyle w:val="clanak"/>
        <w:shd w:val="clear" w:color="auto" w:fill="FFFFFF"/>
        <w:spacing w:before="0" w:beforeAutospacing="0" w:after="0" w:afterAutospacing="0"/>
        <w:jc w:val="both"/>
        <w:textAlignment w:val="baseline"/>
        <w:rPr>
          <w:color w:val="000000"/>
          <w:lang w:val="hr-HR"/>
        </w:rPr>
      </w:pPr>
      <w:r w:rsidRPr="00CB6872">
        <w:rPr>
          <w:lang w:val="hr-HR"/>
        </w:rPr>
        <w:t xml:space="preserve">Prijedlog </w:t>
      </w:r>
      <w:r w:rsidR="00EA61B4" w:rsidRPr="00CB6872">
        <w:rPr>
          <w:lang w:val="hr-HR"/>
        </w:rPr>
        <w:t xml:space="preserve">ovog </w:t>
      </w:r>
      <w:r w:rsidRPr="00CB6872">
        <w:rPr>
          <w:lang w:val="hr-HR"/>
        </w:rPr>
        <w:t>Programa temelji se na odredbi članka</w:t>
      </w:r>
      <w:r w:rsidRPr="00CB6872">
        <w:rPr>
          <w:color w:val="000000"/>
          <w:lang w:val="hr-HR"/>
        </w:rPr>
        <w:t xml:space="preserve"> </w:t>
      </w:r>
      <w:r w:rsidR="00EA61B4" w:rsidRPr="00CB6872">
        <w:rPr>
          <w:color w:val="000000"/>
          <w:lang w:val="hr-HR"/>
        </w:rPr>
        <w:t>25</w:t>
      </w:r>
      <w:r w:rsidRPr="00CB6872">
        <w:rPr>
          <w:color w:val="000000"/>
          <w:lang w:val="hr-HR"/>
        </w:rPr>
        <w:t xml:space="preserve">. Zakona o </w:t>
      </w:r>
      <w:r w:rsidR="00EA61B4" w:rsidRPr="00CB6872">
        <w:rPr>
          <w:color w:val="000000"/>
          <w:lang w:val="hr-HR"/>
        </w:rPr>
        <w:t xml:space="preserve">poljoprivrednom zemljištu </w:t>
      </w:r>
      <w:r w:rsidRPr="00CB6872">
        <w:rPr>
          <w:color w:val="000000"/>
          <w:lang w:val="hr-HR"/>
        </w:rPr>
        <w:t xml:space="preserve">(„Narodne novine“ broj </w:t>
      </w:r>
      <w:r w:rsidR="00CB6872" w:rsidRPr="00CB6872">
        <w:rPr>
          <w:color w:val="000000"/>
          <w:lang w:val="hr-HR"/>
        </w:rPr>
        <w:t>20/18, 115/18, 98/19 i 57/22</w:t>
      </w:r>
      <w:r w:rsidRPr="00CB6872">
        <w:rPr>
          <w:color w:val="000000"/>
          <w:lang w:val="hr-HR"/>
        </w:rPr>
        <w:t>) kojim je propisano da s</w:t>
      </w:r>
      <w:r w:rsidR="00B67F03" w:rsidRPr="00CB6872">
        <w:rPr>
          <w:color w:val="000000"/>
          <w:lang w:val="hr-HR"/>
        </w:rPr>
        <w:t>u</w:t>
      </w:r>
      <w:r w:rsidRPr="00CB6872">
        <w:rPr>
          <w:color w:val="000000"/>
          <w:lang w:val="hr-HR"/>
        </w:rPr>
        <w:t xml:space="preserve"> </w:t>
      </w:r>
      <w:r w:rsidR="00B67F03" w:rsidRPr="00CB6872">
        <w:rPr>
          <w:color w:val="000000"/>
          <w:lang w:val="hr-HR"/>
        </w:rPr>
        <w:t xml:space="preserve">sredstva ostvarena od naknade za promjenu namjene poljoprivrednog zemljišta prihod jedinica područne (regionalne) samouprave 70% i 30% jedinica lokalne samouprave odnosno Grada Zagreba, na čijem se području poljoprivredno zemljište nalazi te da su ista namijenjena isključivo za </w:t>
      </w:r>
      <w:bookmarkStart w:id="5" w:name="_Hlk152251124"/>
      <w:r w:rsidR="00B67F03" w:rsidRPr="00CB6872">
        <w:rPr>
          <w:color w:val="000000"/>
          <w:lang w:val="hr-HR"/>
        </w:rPr>
        <w:t>okrupnjavanje, navodnjavanje, privođenje funkciji i povećanje vrijednosti poljoprivrednog zemljišta</w:t>
      </w:r>
      <w:bookmarkEnd w:id="5"/>
      <w:r w:rsidR="00B67F03" w:rsidRPr="00CB6872">
        <w:rPr>
          <w:color w:val="000000"/>
          <w:lang w:val="hr-HR"/>
        </w:rPr>
        <w:t>. Također, istim člankom je propisano da su jedinice lokalne samouprave dužne donijeti program korištenja navedenih sredstava.</w:t>
      </w:r>
    </w:p>
    <w:p w14:paraId="0489C304" w14:textId="4E57D153" w:rsidR="00CB6872" w:rsidRPr="00CB6872" w:rsidRDefault="00CB6872" w:rsidP="00C76915">
      <w:pPr>
        <w:pStyle w:val="clanak"/>
        <w:shd w:val="clear" w:color="auto" w:fill="FFFFFF"/>
        <w:spacing w:before="0" w:beforeAutospacing="0" w:after="0" w:afterAutospacing="0"/>
        <w:jc w:val="both"/>
        <w:textAlignment w:val="baseline"/>
        <w:rPr>
          <w:color w:val="000000"/>
          <w:lang w:val="hr-HR"/>
        </w:rPr>
      </w:pPr>
      <w:r w:rsidRPr="00CB6872">
        <w:rPr>
          <w:color w:val="000000"/>
          <w:lang w:val="hr-HR"/>
        </w:rPr>
        <w:t xml:space="preserve">Člankom 32. Statuta Općine Matulji („Službene novine Primorsko-goranske županije“ broj 26/09, 38/09, 8/13, 17/14, 29/14, 4/15 - pročišćeni tekst, 39/15, 7/18, 6/21,23/21 i 36/23)  propisano je da Općinsko vijeće Općine Matulji donosi odluke i druge opće akte koji su mu stavljeni u djelokrug zakonom i podzakonskim aktima te statutom.  </w:t>
      </w:r>
    </w:p>
    <w:p w14:paraId="79A0BA08" w14:textId="77777777" w:rsidR="00C76915" w:rsidRPr="00CB6872" w:rsidRDefault="00C76915" w:rsidP="00C76915">
      <w:pPr>
        <w:pStyle w:val="clanak"/>
        <w:shd w:val="clear" w:color="auto" w:fill="FFFFFF"/>
        <w:spacing w:before="0" w:beforeAutospacing="0" w:after="0" w:afterAutospacing="0"/>
        <w:jc w:val="both"/>
        <w:textAlignment w:val="baseline"/>
        <w:rPr>
          <w:color w:val="000000"/>
          <w:lang w:val="hr-HR"/>
        </w:rPr>
      </w:pPr>
    </w:p>
    <w:p w14:paraId="57F74289" w14:textId="3D04BBAD" w:rsidR="00BA10AB" w:rsidRPr="00CB6872" w:rsidRDefault="00BA10AB" w:rsidP="00C76915">
      <w:pPr>
        <w:pStyle w:val="clanak"/>
        <w:shd w:val="clear" w:color="auto" w:fill="FFFFFF"/>
        <w:spacing w:before="0" w:beforeAutospacing="0" w:after="0" w:afterAutospacing="0"/>
        <w:jc w:val="both"/>
        <w:textAlignment w:val="baseline"/>
        <w:rPr>
          <w:color w:val="000000"/>
          <w:lang w:val="hr-HR"/>
        </w:rPr>
      </w:pPr>
      <w:r w:rsidRPr="00CB6872">
        <w:rPr>
          <w:color w:val="000000"/>
          <w:lang w:val="hr-HR"/>
        </w:rPr>
        <w:t>ANALIZA STANJA I PITANJA KOJA SE UREĐUJU</w:t>
      </w:r>
    </w:p>
    <w:p w14:paraId="47677008" w14:textId="0B7982E8" w:rsidR="009965B0" w:rsidRPr="00CB6872" w:rsidRDefault="009965B0" w:rsidP="00C76915">
      <w:pPr>
        <w:pStyle w:val="clanak"/>
        <w:shd w:val="clear" w:color="auto" w:fill="FFFFFF"/>
        <w:spacing w:before="0" w:beforeAutospacing="0" w:after="0" w:afterAutospacing="0"/>
        <w:jc w:val="both"/>
        <w:textAlignment w:val="baseline"/>
        <w:rPr>
          <w:color w:val="000000"/>
          <w:lang w:val="hr-HR"/>
        </w:rPr>
      </w:pPr>
      <w:r w:rsidRPr="00CB6872">
        <w:rPr>
          <w:color w:val="000000"/>
          <w:lang w:val="hr-HR"/>
        </w:rPr>
        <w:t>Jednokratna naknada za promjenu namjene poljoprivrednog zemljišta zbog umanjenja vrijednosti i površine poljoprivrednog zemljišta kao dobra od interesa za Republiku Hrvatsku plaća se prema površini građevinske čestice utvrđene na temelju izvršnog akta kojim se odobrava građenje, odnosno prema površini zemljišta ispod zgrade ozakonjene rješenjem o izvedenom stanju.</w:t>
      </w:r>
      <w:r w:rsidR="00CD04D4">
        <w:rPr>
          <w:color w:val="000000"/>
          <w:lang w:val="hr-HR"/>
        </w:rPr>
        <w:t xml:space="preserve"> Evidenciju o promjeni namjene poljoprivrednog zemljišta vodi nadležno upravno tijelo koje i donosi rješenja. </w:t>
      </w:r>
    </w:p>
    <w:p w14:paraId="756A21B8" w14:textId="77777777" w:rsidR="00C76915" w:rsidRPr="00CB6872" w:rsidRDefault="00C76915" w:rsidP="00C76915">
      <w:pPr>
        <w:pStyle w:val="StandardWeb"/>
        <w:shd w:val="clear" w:color="auto" w:fill="FFFFFF"/>
        <w:spacing w:before="0" w:beforeAutospacing="0" w:after="0" w:afterAutospacing="0"/>
        <w:jc w:val="both"/>
        <w:rPr>
          <w:color w:val="000000"/>
          <w:lang w:val="hr-HR"/>
        </w:rPr>
      </w:pPr>
    </w:p>
    <w:p w14:paraId="31B1E2AE" w14:textId="3C98B98F" w:rsidR="003915AF" w:rsidRPr="00CB6872" w:rsidRDefault="003915AF" w:rsidP="00C76915">
      <w:pPr>
        <w:pStyle w:val="StandardWeb"/>
        <w:shd w:val="clear" w:color="auto" w:fill="FFFFFF"/>
        <w:spacing w:before="0" w:beforeAutospacing="0" w:after="0" w:afterAutospacing="0"/>
        <w:jc w:val="both"/>
        <w:rPr>
          <w:color w:val="000000"/>
          <w:highlight w:val="yellow"/>
          <w:lang w:val="hr-HR"/>
        </w:rPr>
      </w:pPr>
      <w:r w:rsidRPr="00CB6872">
        <w:rPr>
          <w:color w:val="000000"/>
          <w:lang w:val="hr-HR"/>
        </w:rPr>
        <w:t>Proračun</w:t>
      </w:r>
      <w:r w:rsidR="006D184C">
        <w:rPr>
          <w:color w:val="000000"/>
          <w:lang w:val="hr-HR"/>
        </w:rPr>
        <w:t>om</w:t>
      </w:r>
      <w:r w:rsidRPr="00CB6872">
        <w:rPr>
          <w:color w:val="000000"/>
          <w:lang w:val="hr-HR"/>
        </w:rPr>
        <w:t xml:space="preserve"> Općine Matulji za 202</w:t>
      </w:r>
      <w:r w:rsidR="00812B9C">
        <w:rPr>
          <w:color w:val="000000"/>
          <w:lang w:val="hr-HR"/>
        </w:rPr>
        <w:t>6</w:t>
      </w:r>
      <w:r w:rsidRPr="00CB6872">
        <w:rPr>
          <w:color w:val="000000"/>
          <w:lang w:val="hr-HR"/>
        </w:rPr>
        <w:t>. godinu planirani su prihodi sredstava</w:t>
      </w:r>
      <w:r w:rsidR="00B67F03" w:rsidRPr="00CB6872">
        <w:rPr>
          <w:color w:val="000000"/>
          <w:lang w:val="hr-HR"/>
        </w:rPr>
        <w:t xml:space="preserve"> naknade za promjenu namjene poljoprivrednog zemljišta</w:t>
      </w:r>
      <w:r w:rsidRPr="00CB6872">
        <w:rPr>
          <w:color w:val="000000"/>
          <w:lang w:val="hr-HR"/>
        </w:rPr>
        <w:t xml:space="preserve"> u visini od </w:t>
      </w:r>
      <w:r w:rsidR="00CB6872">
        <w:rPr>
          <w:color w:val="000000"/>
          <w:lang w:val="hr-HR"/>
        </w:rPr>
        <w:t>2</w:t>
      </w:r>
      <w:r w:rsidRPr="00CB6872">
        <w:rPr>
          <w:color w:val="000000"/>
          <w:lang w:val="hr-HR"/>
        </w:rPr>
        <w:t>.000</w:t>
      </w:r>
      <w:r w:rsidR="005F4E7B" w:rsidRPr="00CB6872">
        <w:rPr>
          <w:color w:val="000000"/>
          <w:lang w:val="hr-HR"/>
        </w:rPr>
        <w:t>,00 eura</w:t>
      </w:r>
      <w:r w:rsidRPr="00CB6872">
        <w:rPr>
          <w:color w:val="000000"/>
          <w:lang w:val="hr-HR"/>
        </w:rPr>
        <w:t>.</w:t>
      </w:r>
    </w:p>
    <w:p w14:paraId="1051ED21" w14:textId="77777777" w:rsidR="003915AF" w:rsidRPr="00CB6872" w:rsidRDefault="003915AF" w:rsidP="00C76915">
      <w:pPr>
        <w:spacing w:after="0" w:line="240" w:lineRule="auto"/>
        <w:jc w:val="both"/>
        <w:rPr>
          <w:rFonts w:ascii="Times New Roman" w:hAnsi="Times New Roman" w:cs="Times New Roman"/>
          <w:sz w:val="24"/>
          <w:szCs w:val="24"/>
          <w:lang w:val="hr-HR"/>
        </w:rPr>
      </w:pP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p>
    <w:p w14:paraId="35788707" w14:textId="274C84A8" w:rsidR="00812B9C" w:rsidRPr="00812B9C" w:rsidRDefault="00812B9C" w:rsidP="00812B9C">
      <w:pPr>
        <w:pStyle w:val="StandardWeb"/>
        <w:spacing w:before="0" w:beforeAutospacing="0" w:after="0" w:afterAutospacing="0"/>
        <w:rPr>
          <w:color w:val="000000"/>
          <w:lang w:val="hr-HR"/>
        </w:rPr>
      </w:pPr>
      <w:bookmarkStart w:id="6" w:name="_Hlk24877532"/>
      <w:r>
        <w:rPr>
          <w:color w:val="000000"/>
          <w:lang w:val="hr-HR"/>
        </w:rPr>
        <w:t xml:space="preserve">Predloženim prijedlogom Programa utvrđuje se namjena utroška sredstava naknade za promjenu namjene poljoprivrednog zemljišta u 2026. godini u skladu sa odredbama Zakona na način da se planirani prihodi u cijelosti raspoređuju kao izvor financiranja </w:t>
      </w:r>
      <w:r w:rsidRPr="00812B9C">
        <w:rPr>
          <w:color w:val="000000"/>
          <w:lang w:val="hr-HR"/>
        </w:rPr>
        <w:t xml:space="preserve">rashoda Proračuna Općine Matulji za 2026. godinu planiranih u okviru </w:t>
      </w:r>
      <w:bookmarkEnd w:id="6"/>
      <w:r w:rsidRPr="00812B9C">
        <w:rPr>
          <w:color w:val="000000"/>
          <w:lang w:val="hr-HR"/>
        </w:rPr>
        <w:t xml:space="preserve">Razdjela 005 </w:t>
      </w:r>
      <w:bookmarkStart w:id="7" w:name="_Hlk215667368"/>
      <w:r w:rsidRPr="00812B9C">
        <w:rPr>
          <w:color w:val="000000"/>
          <w:lang w:val="hr-HR"/>
        </w:rPr>
        <w:t>Upravni odjel za komunalni sustav</w:t>
      </w:r>
      <w:bookmarkEnd w:id="7"/>
      <w:r w:rsidRPr="00812B9C">
        <w:rPr>
          <w:color w:val="000000"/>
          <w:lang w:val="hr-HR"/>
        </w:rPr>
        <w:t>, Glava 00501 Upravni odjel za komunalni sustav, Program 2008 Prostorno planiranje, Kapitalni projekt K200801 Prostorni planovi.</w:t>
      </w:r>
    </w:p>
    <w:p w14:paraId="0EEAB063" w14:textId="5C7D7E03" w:rsidR="00070166" w:rsidRPr="00CB6872" w:rsidRDefault="00070166" w:rsidP="00C76915">
      <w:pPr>
        <w:pStyle w:val="StandardWeb"/>
        <w:shd w:val="clear" w:color="auto" w:fill="FFFFFF"/>
        <w:spacing w:before="0" w:beforeAutospacing="0" w:after="0" w:afterAutospacing="0"/>
        <w:jc w:val="both"/>
        <w:rPr>
          <w:color w:val="FF0000"/>
          <w:lang w:val="hr-HR"/>
        </w:rPr>
      </w:pPr>
    </w:p>
    <w:p w14:paraId="55580DD5" w14:textId="4A2711B6" w:rsidR="00070166" w:rsidRPr="00CB6872" w:rsidRDefault="00070166" w:rsidP="00C76915">
      <w:pPr>
        <w:pStyle w:val="StandardWeb"/>
        <w:shd w:val="clear" w:color="auto" w:fill="FFFFFF"/>
        <w:spacing w:before="0" w:beforeAutospacing="0" w:after="0" w:afterAutospacing="0"/>
        <w:jc w:val="both"/>
        <w:rPr>
          <w:color w:val="000000"/>
          <w:lang w:val="hr-HR"/>
        </w:rPr>
      </w:pPr>
      <w:r w:rsidRPr="00CB6872">
        <w:rPr>
          <w:color w:val="000000"/>
          <w:lang w:val="hr-HR"/>
        </w:rPr>
        <w:t>Jedinice lokalne samouprave dužne su Ministarstvu podnositi godišnje izvješće o ostvarivanju programa korištenja sredstava naknade za promjenu namjene poljoprivrednog zemljišta svake godine do 31. ožujka za prethodnu godinu.</w:t>
      </w:r>
    </w:p>
    <w:p w14:paraId="2DF890EA" w14:textId="77777777" w:rsidR="003915AF" w:rsidRPr="00CB6872" w:rsidRDefault="003915AF" w:rsidP="00C76915">
      <w:pPr>
        <w:pStyle w:val="StandardWeb"/>
        <w:shd w:val="clear" w:color="auto" w:fill="FFFFFF"/>
        <w:spacing w:before="0" w:beforeAutospacing="0" w:after="0" w:afterAutospacing="0"/>
        <w:jc w:val="both"/>
        <w:rPr>
          <w:bCs/>
          <w:color w:val="000000"/>
          <w:lang w:val="hr-HR"/>
        </w:rPr>
      </w:pPr>
    </w:p>
    <w:p w14:paraId="018F989B" w14:textId="18D5E97F" w:rsidR="00BA10AB" w:rsidRPr="00CB6872" w:rsidRDefault="00BA10AB" w:rsidP="00C76915">
      <w:pPr>
        <w:pStyle w:val="StandardWeb"/>
        <w:shd w:val="clear" w:color="auto" w:fill="FFFFFF"/>
        <w:spacing w:before="0" w:beforeAutospacing="0" w:after="0" w:afterAutospacing="0"/>
        <w:jc w:val="both"/>
        <w:rPr>
          <w:lang w:val="hr-HR"/>
        </w:rPr>
      </w:pPr>
      <w:r w:rsidRPr="00CB6872">
        <w:rPr>
          <w:lang w:val="hr-HR"/>
        </w:rPr>
        <w:t>FINANCIJSKI UČINAK</w:t>
      </w:r>
    </w:p>
    <w:p w14:paraId="3128E0BB" w14:textId="730CAEBE" w:rsidR="00C76915" w:rsidRPr="00CB6872" w:rsidRDefault="00C76915" w:rsidP="00C76915">
      <w:pPr>
        <w:spacing w:after="0" w:line="240" w:lineRule="auto"/>
        <w:jc w:val="both"/>
        <w:rPr>
          <w:rFonts w:ascii="Times New Roman" w:hAnsi="Times New Roman" w:cs="Times New Roman"/>
          <w:sz w:val="24"/>
          <w:szCs w:val="24"/>
          <w:lang w:val="hr-HR"/>
        </w:rPr>
      </w:pPr>
      <w:r w:rsidRPr="00CB6872">
        <w:rPr>
          <w:rFonts w:ascii="Times New Roman" w:hAnsi="Times New Roman" w:cs="Times New Roman"/>
          <w:sz w:val="24"/>
          <w:szCs w:val="24"/>
          <w:lang w:val="hr-HR"/>
        </w:rPr>
        <w:t xml:space="preserve">Provedbom ovog Programa planirani su prihodi u Proračunu Općine Matulji, kao i rashodi za koje su namijenjeni navedeni namjenski prihodi. </w:t>
      </w:r>
    </w:p>
    <w:p w14:paraId="008D756D" w14:textId="77777777" w:rsidR="003915AF" w:rsidRPr="00CB6872" w:rsidRDefault="003915AF" w:rsidP="003915AF">
      <w:pPr>
        <w:spacing w:after="0" w:line="240" w:lineRule="auto"/>
        <w:jc w:val="both"/>
        <w:rPr>
          <w:rFonts w:ascii="Times New Roman" w:hAnsi="Times New Roman" w:cs="Times New Roman"/>
          <w:sz w:val="24"/>
          <w:szCs w:val="24"/>
          <w:lang w:val="hr-HR"/>
        </w:rPr>
      </w:pPr>
    </w:p>
    <w:p w14:paraId="6D978A3F" w14:textId="67B5FB1D" w:rsidR="003915AF" w:rsidRDefault="00812B9C" w:rsidP="003915AF">
      <w:pPr>
        <w:spacing w:after="0" w:line="240" w:lineRule="auto"/>
        <w:ind w:left="5040"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 xml:space="preserve">  OPĆINSKA NAČELNICA </w:t>
      </w:r>
    </w:p>
    <w:p w14:paraId="01B7D385" w14:textId="0225F695" w:rsidR="00812B9C" w:rsidRDefault="00812B9C" w:rsidP="003915AF">
      <w:pPr>
        <w:spacing w:after="0" w:line="240" w:lineRule="auto"/>
        <w:ind w:left="5040"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 xml:space="preserve">          Ingrid Debeuc v.r.</w:t>
      </w:r>
    </w:p>
    <w:p w14:paraId="03F02B33" w14:textId="77777777" w:rsidR="00396954" w:rsidRDefault="00396954" w:rsidP="003915AF">
      <w:pPr>
        <w:spacing w:after="0" w:line="240" w:lineRule="auto"/>
        <w:ind w:left="5040" w:firstLine="720"/>
        <w:jc w:val="both"/>
        <w:rPr>
          <w:rFonts w:ascii="Times New Roman" w:eastAsia="Times New Roman" w:hAnsi="Times New Roman" w:cs="Times New Roman"/>
          <w:iCs/>
          <w:sz w:val="24"/>
          <w:szCs w:val="24"/>
          <w:lang w:val="hr-HR"/>
        </w:rPr>
      </w:pPr>
    </w:p>
    <w:p w14:paraId="7524B843" w14:textId="77777777" w:rsidR="00396954" w:rsidRDefault="00396954" w:rsidP="003915AF">
      <w:pPr>
        <w:spacing w:after="0" w:line="240" w:lineRule="auto"/>
        <w:ind w:left="5040" w:firstLine="720"/>
        <w:jc w:val="both"/>
        <w:rPr>
          <w:rFonts w:ascii="Times New Roman" w:eastAsia="Times New Roman" w:hAnsi="Times New Roman" w:cs="Times New Roman"/>
          <w:iCs/>
          <w:sz w:val="24"/>
          <w:szCs w:val="24"/>
          <w:lang w:val="hr-HR"/>
        </w:rPr>
      </w:pPr>
    </w:p>
    <w:p w14:paraId="52955751" w14:textId="77777777" w:rsidR="00396954" w:rsidRPr="00CB6872" w:rsidRDefault="00396954" w:rsidP="00396954">
      <w:pPr>
        <w:pStyle w:val="StandardWeb"/>
        <w:shd w:val="clear" w:color="auto" w:fill="FFFFFF"/>
        <w:spacing w:after="0"/>
        <w:jc w:val="both"/>
        <w:rPr>
          <w:color w:val="000000"/>
          <w:lang w:val="hr-HR"/>
        </w:rPr>
      </w:pPr>
      <w:r w:rsidRPr="00CB6872">
        <w:rPr>
          <w:color w:val="000000"/>
          <w:lang w:val="hr-HR"/>
        </w:rPr>
        <w:lastRenderedPageBreak/>
        <w:t>Na temelju članka 25. stavka 8. Zakon o poljoprivrednom zemljištu („Narodne novine“ broj  20/18, 115/18, 98/19</w:t>
      </w:r>
      <w:r>
        <w:rPr>
          <w:color w:val="000000"/>
          <w:lang w:val="hr-HR"/>
        </w:rPr>
        <w:t xml:space="preserve">, </w:t>
      </w:r>
      <w:r w:rsidRPr="00CB6872">
        <w:rPr>
          <w:color w:val="000000"/>
          <w:lang w:val="hr-HR"/>
        </w:rPr>
        <w:t>57/22</w:t>
      </w:r>
      <w:r>
        <w:rPr>
          <w:color w:val="000000"/>
          <w:lang w:val="hr-HR"/>
        </w:rPr>
        <w:t xml:space="preserve"> i 136/25</w:t>
      </w:r>
      <w:r w:rsidRPr="00CB6872">
        <w:rPr>
          <w:color w:val="000000"/>
          <w:lang w:val="hr-HR"/>
        </w:rPr>
        <w:t xml:space="preserve">) i članka 32. Statuta Općine Matulji („Službene novine Primorsko-goranske županije“ </w:t>
      </w:r>
      <w:bookmarkStart w:id="8" w:name="_Hlk87506141"/>
      <w:r w:rsidRPr="00CB6872">
        <w:rPr>
          <w:color w:val="000000"/>
          <w:lang w:val="hr-HR"/>
        </w:rPr>
        <w:t>26/09, 38/09, 8/13, 17/14, 29/14, 4/15-pročišćeni tekst, 39/15, 7/18, 6/21</w:t>
      </w:r>
      <w:r>
        <w:rPr>
          <w:color w:val="000000"/>
          <w:lang w:val="hr-HR"/>
        </w:rPr>
        <w:t>,</w:t>
      </w:r>
      <w:r w:rsidRPr="00CB6872">
        <w:rPr>
          <w:color w:val="000000"/>
          <w:lang w:val="hr-HR"/>
        </w:rPr>
        <w:t xml:space="preserve"> 23/21</w:t>
      </w:r>
      <w:bookmarkEnd w:id="8"/>
      <w:r>
        <w:rPr>
          <w:color w:val="000000"/>
          <w:lang w:val="hr-HR"/>
        </w:rPr>
        <w:t xml:space="preserve"> i 36/23</w:t>
      </w:r>
      <w:r w:rsidRPr="00CB6872">
        <w:rPr>
          <w:color w:val="000000"/>
          <w:lang w:val="hr-HR"/>
        </w:rPr>
        <w:t>), Općinsko vijeće Općine Matulji, na sjednici održanoj dana</w:t>
      </w:r>
      <w:r>
        <w:rPr>
          <w:color w:val="000000"/>
          <w:lang w:val="hr-HR"/>
        </w:rPr>
        <w:t xml:space="preserve"> _____  prosinca </w:t>
      </w:r>
      <w:r w:rsidRPr="00CB6872">
        <w:rPr>
          <w:color w:val="000000"/>
          <w:lang w:val="hr-HR"/>
        </w:rPr>
        <w:t>202</w:t>
      </w:r>
      <w:r>
        <w:rPr>
          <w:color w:val="000000"/>
          <w:lang w:val="hr-HR"/>
        </w:rPr>
        <w:t>5</w:t>
      </w:r>
      <w:r w:rsidRPr="00CB6872">
        <w:rPr>
          <w:color w:val="000000"/>
          <w:lang w:val="hr-HR"/>
        </w:rPr>
        <w:t>. godine donosi</w:t>
      </w:r>
    </w:p>
    <w:p w14:paraId="46439292" w14:textId="77777777" w:rsidR="00396954" w:rsidRPr="00CB6872" w:rsidRDefault="00396954" w:rsidP="00396954">
      <w:pPr>
        <w:pStyle w:val="StandardWeb"/>
        <w:shd w:val="clear" w:color="auto" w:fill="FFFFFF"/>
        <w:spacing w:before="0" w:beforeAutospacing="0" w:after="0" w:afterAutospacing="0"/>
        <w:jc w:val="both"/>
        <w:rPr>
          <w:color w:val="000000"/>
          <w:lang w:val="hr-HR"/>
        </w:rPr>
      </w:pPr>
    </w:p>
    <w:p w14:paraId="295AC435" w14:textId="77777777" w:rsidR="00396954" w:rsidRPr="00CB6872" w:rsidRDefault="00396954" w:rsidP="00396954">
      <w:pPr>
        <w:pStyle w:val="StandardWeb"/>
        <w:shd w:val="clear" w:color="auto" w:fill="FFFFFF"/>
        <w:spacing w:before="0" w:beforeAutospacing="0" w:after="0" w:afterAutospacing="0"/>
        <w:jc w:val="center"/>
        <w:rPr>
          <w:b/>
          <w:bCs/>
          <w:color w:val="000000"/>
          <w:lang w:val="hr-HR"/>
        </w:rPr>
      </w:pPr>
      <w:r w:rsidRPr="00CB6872">
        <w:rPr>
          <w:b/>
          <w:bCs/>
          <w:color w:val="000000"/>
          <w:lang w:val="hr-HR"/>
        </w:rPr>
        <w:t>PROGRAM</w:t>
      </w:r>
      <w:r w:rsidRPr="00CB6872">
        <w:rPr>
          <w:b/>
          <w:bCs/>
          <w:color w:val="000000"/>
          <w:lang w:val="hr-HR"/>
        </w:rPr>
        <w:br/>
        <w:t>KORIŠTENJA SREDSTAVA NAKNADE ZA PROMJENU NAMJENE POLJOPRIVREDNOG ZEMLJIŠTA U 202</w:t>
      </w:r>
      <w:r>
        <w:rPr>
          <w:b/>
          <w:bCs/>
          <w:color w:val="000000"/>
          <w:lang w:val="hr-HR"/>
        </w:rPr>
        <w:t>6</w:t>
      </w:r>
      <w:r w:rsidRPr="00CB6872">
        <w:rPr>
          <w:b/>
          <w:bCs/>
          <w:color w:val="000000"/>
          <w:lang w:val="hr-HR"/>
        </w:rPr>
        <w:t>. GODINI</w:t>
      </w:r>
    </w:p>
    <w:p w14:paraId="1A25DE94" w14:textId="77777777" w:rsidR="00396954" w:rsidRPr="00CB6872" w:rsidRDefault="00396954" w:rsidP="00396954">
      <w:pPr>
        <w:pStyle w:val="StandardWeb"/>
        <w:shd w:val="clear" w:color="auto" w:fill="FFFFFF"/>
        <w:spacing w:before="0" w:beforeAutospacing="0" w:after="0" w:afterAutospacing="0"/>
        <w:jc w:val="center"/>
        <w:rPr>
          <w:color w:val="000000"/>
          <w:lang w:val="hr-HR"/>
        </w:rPr>
      </w:pPr>
    </w:p>
    <w:p w14:paraId="39D88585" w14:textId="77777777" w:rsidR="00396954" w:rsidRPr="00CB6872" w:rsidRDefault="00396954" w:rsidP="00396954">
      <w:pPr>
        <w:pStyle w:val="StandardWeb"/>
        <w:shd w:val="clear" w:color="auto" w:fill="FFFFFF"/>
        <w:spacing w:before="0" w:beforeAutospacing="0" w:after="0" w:afterAutospacing="0"/>
        <w:jc w:val="center"/>
        <w:rPr>
          <w:color w:val="000000"/>
          <w:lang w:val="hr-HR"/>
        </w:rPr>
      </w:pPr>
      <w:r w:rsidRPr="00CB6872">
        <w:rPr>
          <w:color w:val="000000"/>
          <w:lang w:val="hr-HR"/>
        </w:rPr>
        <w:t>Članak 1.</w:t>
      </w:r>
    </w:p>
    <w:p w14:paraId="42870A2C" w14:textId="77777777" w:rsidR="00396954" w:rsidRPr="00CB6872" w:rsidRDefault="00396954" w:rsidP="00396954">
      <w:pPr>
        <w:pStyle w:val="StandardWeb"/>
        <w:shd w:val="clear" w:color="auto" w:fill="FFFFFF"/>
        <w:spacing w:before="0" w:beforeAutospacing="0" w:after="0" w:afterAutospacing="0"/>
        <w:jc w:val="center"/>
        <w:rPr>
          <w:color w:val="000000"/>
          <w:lang w:val="hr-HR"/>
        </w:rPr>
      </w:pPr>
    </w:p>
    <w:p w14:paraId="519DFF11" w14:textId="77777777" w:rsidR="00396954" w:rsidRPr="00CB6872" w:rsidRDefault="00396954" w:rsidP="00396954">
      <w:pPr>
        <w:pStyle w:val="StandardWeb"/>
        <w:shd w:val="clear" w:color="auto" w:fill="FFFFFF"/>
        <w:spacing w:before="0" w:beforeAutospacing="0" w:after="0" w:afterAutospacing="0"/>
        <w:jc w:val="both"/>
        <w:rPr>
          <w:color w:val="000000"/>
          <w:lang w:val="hr-HR"/>
        </w:rPr>
      </w:pPr>
      <w:r w:rsidRPr="00CB6872">
        <w:rPr>
          <w:color w:val="000000"/>
          <w:lang w:val="hr-HR"/>
        </w:rPr>
        <w:t xml:space="preserve">Ovim Programom utvrđuje se namjena utroška sredstava naknade za promjenu namjene poljoprivrednog zemljišta </w:t>
      </w:r>
      <w:r>
        <w:rPr>
          <w:color w:val="000000"/>
          <w:lang w:val="hr-HR"/>
        </w:rPr>
        <w:t>u</w:t>
      </w:r>
      <w:r w:rsidRPr="00CB6872">
        <w:rPr>
          <w:color w:val="000000"/>
          <w:lang w:val="hr-HR"/>
        </w:rPr>
        <w:t xml:space="preserve"> 202</w:t>
      </w:r>
      <w:r>
        <w:rPr>
          <w:color w:val="000000"/>
          <w:lang w:val="hr-HR"/>
        </w:rPr>
        <w:t>6</w:t>
      </w:r>
      <w:r w:rsidRPr="00CB6872">
        <w:rPr>
          <w:color w:val="000000"/>
          <w:lang w:val="hr-HR"/>
        </w:rPr>
        <w:t>. godin</w:t>
      </w:r>
      <w:r>
        <w:rPr>
          <w:color w:val="000000"/>
          <w:lang w:val="hr-HR"/>
        </w:rPr>
        <w:t>i</w:t>
      </w:r>
      <w:r w:rsidRPr="00CB6872">
        <w:rPr>
          <w:color w:val="000000"/>
          <w:lang w:val="hr-HR"/>
        </w:rPr>
        <w:t>.</w:t>
      </w:r>
    </w:p>
    <w:p w14:paraId="354F1B26" w14:textId="77777777" w:rsidR="00396954" w:rsidRPr="00CB6872" w:rsidRDefault="00396954" w:rsidP="00396954">
      <w:pPr>
        <w:pStyle w:val="StandardWeb"/>
        <w:shd w:val="clear" w:color="auto" w:fill="FFFFFF"/>
        <w:spacing w:before="0" w:beforeAutospacing="0" w:after="0" w:afterAutospacing="0"/>
        <w:jc w:val="both"/>
        <w:rPr>
          <w:color w:val="000000"/>
          <w:lang w:val="hr-HR"/>
        </w:rPr>
      </w:pPr>
    </w:p>
    <w:p w14:paraId="36D150D4" w14:textId="77777777" w:rsidR="00396954" w:rsidRPr="00CB6872" w:rsidRDefault="00396954" w:rsidP="00396954">
      <w:pPr>
        <w:pStyle w:val="StandardWeb"/>
        <w:shd w:val="clear" w:color="auto" w:fill="FFFFFF"/>
        <w:spacing w:before="0" w:beforeAutospacing="0" w:after="0" w:afterAutospacing="0"/>
        <w:jc w:val="center"/>
        <w:rPr>
          <w:color w:val="000000"/>
          <w:lang w:val="hr-HR"/>
        </w:rPr>
      </w:pPr>
      <w:r w:rsidRPr="00CB6872">
        <w:rPr>
          <w:color w:val="000000"/>
          <w:lang w:val="hr-HR"/>
        </w:rPr>
        <w:t>Članak 2.</w:t>
      </w:r>
    </w:p>
    <w:p w14:paraId="1716AE8F" w14:textId="77777777" w:rsidR="00396954" w:rsidRPr="00CB6872" w:rsidRDefault="00396954" w:rsidP="00396954">
      <w:pPr>
        <w:pStyle w:val="StandardWeb"/>
        <w:shd w:val="clear" w:color="auto" w:fill="FFFFFF"/>
        <w:spacing w:before="0" w:beforeAutospacing="0" w:after="0" w:afterAutospacing="0"/>
        <w:jc w:val="both"/>
        <w:rPr>
          <w:color w:val="000000"/>
          <w:lang w:val="hr-HR"/>
        </w:rPr>
      </w:pPr>
    </w:p>
    <w:p w14:paraId="5C3359BF" w14:textId="77777777" w:rsidR="00396954" w:rsidRPr="00CB6872" w:rsidRDefault="00396954" w:rsidP="00396954">
      <w:pPr>
        <w:pStyle w:val="StandardWeb"/>
        <w:shd w:val="clear" w:color="auto" w:fill="FFFFFF"/>
        <w:spacing w:before="0" w:beforeAutospacing="0" w:after="0" w:afterAutospacing="0"/>
        <w:jc w:val="both"/>
        <w:rPr>
          <w:color w:val="000000"/>
          <w:lang w:val="hr-HR"/>
        </w:rPr>
      </w:pPr>
      <w:r w:rsidRPr="00CB6872">
        <w:rPr>
          <w:color w:val="000000"/>
          <w:lang w:val="hr-HR"/>
        </w:rPr>
        <w:t>Proračunom Općine Matulji za 202</w:t>
      </w:r>
      <w:r>
        <w:rPr>
          <w:color w:val="000000"/>
          <w:lang w:val="hr-HR"/>
        </w:rPr>
        <w:t>6</w:t>
      </w:r>
      <w:r w:rsidRPr="00CB6872">
        <w:rPr>
          <w:color w:val="000000"/>
          <w:lang w:val="hr-HR"/>
        </w:rPr>
        <w:t xml:space="preserve">. godinu planirani su prihodi sredstava naknade za promjenu namjene poljoprivrednog zemljišta u visini od </w:t>
      </w:r>
      <w:r>
        <w:rPr>
          <w:color w:val="000000"/>
          <w:lang w:val="hr-HR"/>
        </w:rPr>
        <w:t>2</w:t>
      </w:r>
      <w:r w:rsidRPr="00CB6872">
        <w:rPr>
          <w:color w:val="000000"/>
          <w:lang w:val="hr-HR"/>
        </w:rPr>
        <w:t>.000,00 eura.</w:t>
      </w:r>
    </w:p>
    <w:p w14:paraId="3906DE43" w14:textId="77777777" w:rsidR="00396954" w:rsidRPr="00CB6872" w:rsidRDefault="00396954" w:rsidP="00396954">
      <w:pPr>
        <w:pStyle w:val="StandardWeb"/>
        <w:shd w:val="clear" w:color="auto" w:fill="FFFFFF"/>
        <w:spacing w:before="0" w:beforeAutospacing="0" w:after="0" w:afterAutospacing="0"/>
        <w:jc w:val="both"/>
        <w:rPr>
          <w:color w:val="000000"/>
          <w:lang w:val="hr-HR"/>
        </w:rPr>
      </w:pPr>
    </w:p>
    <w:p w14:paraId="57897D11" w14:textId="77777777" w:rsidR="00396954" w:rsidRPr="00CB6872" w:rsidRDefault="00396954" w:rsidP="00396954">
      <w:pPr>
        <w:pStyle w:val="StandardWeb"/>
        <w:shd w:val="clear" w:color="auto" w:fill="FFFFFF"/>
        <w:spacing w:before="0" w:beforeAutospacing="0" w:after="0" w:afterAutospacing="0"/>
        <w:jc w:val="center"/>
        <w:rPr>
          <w:color w:val="000000"/>
          <w:lang w:val="hr-HR"/>
        </w:rPr>
      </w:pPr>
      <w:r w:rsidRPr="00CB6872">
        <w:rPr>
          <w:color w:val="000000"/>
          <w:lang w:val="hr-HR"/>
        </w:rPr>
        <w:t>Članak 3.</w:t>
      </w:r>
    </w:p>
    <w:p w14:paraId="508FCF04" w14:textId="77777777" w:rsidR="00396954" w:rsidRPr="00CB6872" w:rsidRDefault="00396954" w:rsidP="00396954">
      <w:pPr>
        <w:pStyle w:val="StandardWeb"/>
        <w:shd w:val="clear" w:color="auto" w:fill="FFFFFF"/>
        <w:spacing w:after="0"/>
        <w:jc w:val="both"/>
        <w:rPr>
          <w:color w:val="000000"/>
          <w:lang w:val="hr-HR"/>
        </w:rPr>
      </w:pPr>
      <w:r w:rsidRPr="00CB6872">
        <w:rPr>
          <w:color w:val="000000"/>
          <w:lang w:val="hr-HR"/>
        </w:rPr>
        <w:t>Planirani prihodi Proračuna iz članka 2. raspoređuju se kao izvor financiranja rashoda Proračuna Općine Matulji za 202</w:t>
      </w:r>
      <w:r>
        <w:rPr>
          <w:color w:val="000000"/>
          <w:lang w:val="hr-HR"/>
        </w:rPr>
        <w:t>6</w:t>
      </w:r>
      <w:r w:rsidRPr="00CB6872">
        <w:rPr>
          <w:color w:val="000000"/>
          <w:lang w:val="hr-HR"/>
        </w:rPr>
        <w:t>. godinu planiranih u okviru Razdjela 00</w:t>
      </w:r>
      <w:r>
        <w:rPr>
          <w:color w:val="000000"/>
          <w:lang w:val="hr-HR"/>
        </w:rPr>
        <w:t>5</w:t>
      </w:r>
      <w:r w:rsidRPr="00CB6872">
        <w:rPr>
          <w:color w:val="000000"/>
          <w:lang w:val="hr-HR"/>
        </w:rPr>
        <w:t xml:space="preserve"> </w:t>
      </w:r>
      <w:r>
        <w:rPr>
          <w:color w:val="000000"/>
          <w:lang w:val="hr-HR"/>
        </w:rPr>
        <w:t>Upravni odjel za komunalni sustav</w:t>
      </w:r>
      <w:r w:rsidRPr="00CB6872">
        <w:rPr>
          <w:color w:val="000000"/>
          <w:lang w:val="hr-HR"/>
        </w:rPr>
        <w:t>, Glava 00</w:t>
      </w:r>
      <w:r>
        <w:rPr>
          <w:color w:val="000000"/>
          <w:lang w:val="hr-HR"/>
        </w:rPr>
        <w:t>501</w:t>
      </w:r>
      <w:r w:rsidRPr="008916E5">
        <w:rPr>
          <w:color w:val="000000"/>
          <w:lang w:val="hr-HR"/>
        </w:rPr>
        <w:t xml:space="preserve"> </w:t>
      </w:r>
      <w:r>
        <w:rPr>
          <w:color w:val="000000"/>
          <w:lang w:val="hr-HR"/>
        </w:rPr>
        <w:t>Upravni odjel za komunalni sustav</w:t>
      </w:r>
      <w:r w:rsidRPr="00CB6872">
        <w:rPr>
          <w:color w:val="000000"/>
          <w:lang w:val="hr-HR"/>
        </w:rPr>
        <w:t>, Program 2008 Prostorno planiranje, Kapitalni projekt K200801 Prostorni planovi.</w:t>
      </w:r>
    </w:p>
    <w:p w14:paraId="38059E20" w14:textId="77777777" w:rsidR="00396954" w:rsidRPr="00CB6872" w:rsidRDefault="00396954" w:rsidP="00396954">
      <w:pPr>
        <w:pStyle w:val="StandardWeb"/>
        <w:shd w:val="clear" w:color="auto" w:fill="FFFFFF"/>
        <w:spacing w:after="0"/>
        <w:jc w:val="both"/>
        <w:rPr>
          <w:color w:val="000000"/>
          <w:lang w:val="hr-HR"/>
        </w:rPr>
      </w:pPr>
      <w:r w:rsidRPr="00CB6872">
        <w:rPr>
          <w:color w:val="000000"/>
          <w:lang w:val="hr-HR"/>
        </w:rPr>
        <w:t>U slučaju da se prihodi naknade za promjenu namjene poljoprivrednog zemljišta ostvare iznad planiranog iznosa iz članka 2., cjelokupan iznos više ostvarenih prihoda koristiti će se kao izvor financiranja planiranih rashoda Proračuna Općine Matulji za 202</w:t>
      </w:r>
      <w:r>
        <w:rPr>
          <w:color w:val="000000"/>
          <w:lang w:val="hr-HR"/>
        </w:rPr>
        <w:t>6</w:t>
      </w:r>
      <w:r w:rsidRPr="00CB6872">
        <w:rPr>
          <w:color w:val="000000"/>
          <w:lang w:val="hr-HR"/>
        </w:rPr>
        <w:t>. godinu u okviru Razdjela 00</w:t>
      </w:r>
      <w:r>
        <w:rPr>
          <w:color w:val="000000"/>
          <w:lang w:val="hr-HR"/>
        </w:rPr>
        <w:t>5</w:t>
      </w:r>
      <w:r w:rsidRPr="00CB6872">
        <w:rPr>
          <w:color w:val="000000"/>
          <w:lang w:val="hr-HR"/>
        </w:rPr>
        <w:t xml:space="preserve"> </w:t>
      </w:r>
      <w:r>
        <w:rPr>
          <w:color w:val="000000"/>
          <w:lang w:val="hr-HR"/>
        </w:rPr>
        <w:t>Upravni odjel za komunalni sustav</w:t>
      </w:r>
      <w:r w:rsidRPr="00CB6872">
        <w:rPr>
          <w:color w:val="000000"/>
          <w:lang w:val="hr-HR"/>
        </w:rPr>
        <w:t>, Glava 00</w:t>
      </w:r>
      <w:r>
        <w:rPr>
          <w:color w:val="000000"/>
          <w:lang w:val="hr-HR"/>
        </w:rPr>
        <w:t>501</w:t>
      </w:r>
      <w:r w:rsidRPr="008916E5">
        <w:rPr>
          <w:color w:val="000000"/>
          <w:lang w:val="hr-HR"/>
        </w:rPr>
        <w:t xml:space="preserve"> </w:t>
      </w:r>
      <w:r>
        <w:rPr>
          <w:color w:val="000000"/>
          <w:lang w:val="hr-HR"/>
        </w:rPr>
        <w:t>Upravni odjel za komunalni sustav</w:t>
      </w:r>
      <w:r w:rsidRPr="00CB6872">
        <w:rPr>
          <w:color w:val="000000"/>
          <w:lang w:val="hr-HR"/>
        </w:rPr>
        <w:t>, Program 2008 Prostorno planiranje, Kapitalni projekt K200801 Prostorni planovi.</w:t>
      </w:r>
    </w:p>
    <w:p w14:paraId="4A900B04" w14:textId="77777777" w:rsidR="00396954" w:rsidRPr="00CB6872" w:rsidRDefault="00396954" w:rsidP="00396954">
      <w:pPr>
        <w:pStyle w:val="StandardWeb"/>
        <w:shd w:val="clear" w:color="auto" w:fill="FFFFFF"/>
        <w:spacing w:before="0" w:beforeAutospacing="0" w:after="0" w:afterAutospacing="0"/>
        <w:jc w:val="both"/>
        <w:rPr>
          <w:color w:val="000000"/>
          <w:lang w:val="hr-HR"/>
        </w:rPr>
      </w:pPr>
    </w:p>
    <w:p w14:paraId="130366AE" w14:textId="77777777" w:rsidR="00396954" w:rsidRPr="00CB6872" w:rsidRDefault="00396954" w:rsidP="00396954">
      <w:pPr>
        <w:pStyle w:val="StandardWeb"/>
        <w:shd w:val="clear" w:color="auto" w:fill="FFFFFF"/>
        <w:spacing w:before="0" w:beforeAutospacing="0" w:after="0" w:afterAutospacing="0"/>
        <w:jc w:val="center"/>
        <w:rPr>
          <w:color w:val="000000"/>
          <w:lang w:val="hr-HR"/>
        </w:rPr>
      </w:pPr>
      <w:r w:rsidRPr="00CB6872">
        <w:rPr>
          <w:color w:val="000000"/>
          <w:lang w:val="hr-HR"/>
        </w:rPr>
        <w:t>Članak 4.</w:t>
      </w:r>
    </w:p>
    <w:p w14:paraId="0486ECF8" w14:textId="77777777" w:rsidR="00396954" w:rsidRPr="00CB6872" w:rsidRDefault="00396954" w:rsidP="00396954">
      <w:pPr>
        <w:pStyle w:val="StandardWeb"/>
        <w:shd w:val="clear" w:color="auto" w:fill="FFFFFF"/>
        <w:spacing w:before="0" w:beforeAutospacing="0" w:after="0" w:afterAutospacing="0"/>
        <w:jc w:val="center"/>
        <w:rPr>
          <w:color w:val="000000"/>
          <w:lang w:val="hr-HR"/>
        </w:rPr>
      </w:pPr>
    </w:p>
    <w:p w14:paraId="473D8BB5" w14:textId="77777777" w:rsidR="00396954" w:rsidRDefault="00396954" w:rsidP="00396954">
      <w:pPr>
        <w:pStyle w:val="StandardWeb"/>
        <w:shd w:val="clear" w:color="auto" w:fill="FFFFFF"/>
        <w:spacing w:before="0" w:beforeAutospacing="0" w:after="0" w:afterAutospacing="0"/>
        <w:jc w:val="both"/>
        <w:rPr>
          <w:lang w:val="hr-HR"/>
        </w:rPr>
      </w:pPr>
      <w:r w:rsidRPr="00CD04D4">
        <w:rPr>
          <w:lang w:val="hr-HR"/>
        </w:rPr>
        <w:t>Ovaj Program objavljuje se u „Službenim novinama Općine Matulji“, a stupa na snagu 01. siječnja 202</w:t>
      </w:r>
      <w:r>
        <w:rPr>
          <w:lang w:val="hr-HR"/>
        </w:rPr>
        <w:t>6</w:t>
      </w:r>
      <w:r w:rsidRPr="00CD04D4">
        <w:rPr>
          <w:lang w:val="hr-HR"/>
        </w:rPr>
        <w:t>. godine.</w:t>
      </w:r>
    </w:p>
    <w:p w14:paraId="1F257FA3" w14:textId="77777777" w:rsidR="00396954" w:rsidRPr="00CB6872" w:rsidRDefault="00396954" w:rsidP="00396954">
      <w:pPr>
        <w:pStyle w:val="StandardWeb"/>
        <w:shd w:val="clear" w:color="auto" w:fill="FFFFFF"/>
        <w:spacing w:before="0" w:beforeAutospacing="0" w:after="0" w:afterAutospacing="0"/>
        <w:jc w:val="both"/>
        <w:rPr>
          <w:i/>
          <w:iCs/>
          <w:color w:val="000000"/>
          <w:lang w:val="hr-HR"/>
        </w:rPr>
      </w:pPr>
    </w:p>
    <w:p w14:paraId="7C9E64BB" w14:textId="77777777" w:rsidR="00396954" w:rsidRPr="00CB6872" w:rsidRDefault="00396954" w:rsidP="00396954">
      <w:pPr>
        <w:widowControl w:val="0"/>
        <w:suppressAutoHyphens/>
        <w:spacing w:after="0" w:line="240" w:lineRule="auto"/>
        <w:jc w:val="both"/>
        <w:rPr>
          <w:rFonts w:ascii="Times New Roman" w:hAnsi="Times New Roman" w:cs="Times New Roman"/>
          <w:kern w:val="1"/>
          <w:sz w:val="24"/>
          <w:szCs w:val="24"/>
          <w:lang w:val="hr-HR" w:eastAsia="zh-CN"/>
        </w:rPr>
      </w:pPr>
    </w:p>
    <w:p w14:paraId="638B55F0" w14:textId="77777777" w:rsidR="00396954" w:rsidRPr="00470A74" w:rsidRDefault="00396954" w:rsidP="00396954">
      <w:pPr>
        <w:widowControl w:val="0"/>
        <w:suppressAutoHyphens/>
        <w:spacing w:after="0" w:line="240" w:lineRule="auto"/>
        <w:jc w:val="both"/>
        <w:rPr>
          <w:rFonts w:ascii="Times New Roman" w:hAnsi="Times New Roman" w:cs="Times New Roman"/>
          <w:color w:val="000000"/>
          <w:kern w:val="1"/>
          <w:sz w:val="24"/>
          <w:szCs w:val="24"/>
          <w:lang w:val="hr-HR" w:eastAsia="zh-CN"/>
        </w:rPr>
      </w:pPr>
      <w:r>
        <w:rPr>
          <w:rFonts w:ascii="Times New Roman" w:hAnsi="Times New Roman" w:cs="Times New Roman"/>
          <w:kern w:val="1"/>
          <w:sz w:val="24"/>
          <w:szCs w:val="24"/>
          <w:lang w:val="hr-HR" w:eastAsia="zh-CN"/>
        </w:rPr>
        <w:t>/</w:t>
      </w:r>
      <w:r w:rsidRPr="00470A74">
        <w:rPr>
          <w:rFonts w:ascii="Times New Roman" w:hAnsi="Times New Roman" w:cs="Times New Roman"/>
          <w:kern w:val="1"/>
          <w:sz w:val="24"/>
          <w:szCs w:val="24"/>
          <w:lang w:val="hr-HR" w:eastAsia="zh-CN"/>
        </w:rPr>
        <w:t xml:space="preserve">KLASA: </w:t>
      </w:r>
      <w:r>
        <w:rPr>
          <w:rFonts w:ascii="Times New Roman" w:hAnsi="Times New Roman" w:cs="Times New Roman"/>
          <w:kern w:val="1"/>
          <w:sz w:val="24"/>
          <w:szCs w:val="24"/>
          <w:lang w:val="hr-HR" w:eastAsia="zh-CN"/>
        </w:rPr>
        <w:t>400-07/25-01/14</w:t>
      </w:r>
    </w:p>
    <w:p w14:paraId="736CC9B3" w14:textId="77777777" w:rsidR="00396954" w:rsidRPr="00470A74" w:rsidRDefault="00396954" w:rsidP="00396954">
      <w:pPr>
        <w:widowControl w:val="0"/>
        <w:suppressAutoHyphens/>
        <w:spacing w:after="0" w:line="240" w:lineRule="auto"/>
        <w:jc w:val="both"/>
        <w:rPr>
          <w:rFonts w:ascii="Times New Roman" w:eastAsia="SimSun" w:hAnsi="Times New Roman" w:cs="Times New Roman"/>
          <w:kern w:val="1"/>
          <w:sz w:val="24"/>
          <w:szCs w:val="24"/>
          <w:lang w:val="hr-HR" w:eastAsia="zh-CN"/>
        </w:rPr>
      </w:pPr>
      <w:r>
        <w:rPr>
          <w:rFonts w:ascii="Times New Roman" w:hAnsi="Times New Roman" w:cs="Times New Roman"/>
          <w:color w:val="000000"/>
          <w:kern w:val="1"/>
          <w:sz w:val="24"/>
          <w:szCs w:val="24"/>
          <w:lang w:val="hr-HR" w:eastAsia="zh-CN"/>
        </w:rPr>
        <w:t>-</w:t>
      </w:r>
      <w:r w:rsidRPr="00470A74">
        <w:rPr>
          <w:rFonts w:ascii="Times New Roman" w:hAnsi="Times New Roman" w:cs="Times New Roman"/>
          <w:color w:val="000000"/>
          <w:kern w:val="1"/>
          <w:sz w:val="24"/>
          <w:szCs w:val="24"/>
          <w:lang w:val="hr-HR" w:eastAsia="zh-CN"/>
        </w:rPr>
        <w:t>URBROJ</w:t>
      </w:r>
      <w:r w:rsidRPr="00470A74">
        <w:rPr>
          <w:rFonts w:ascii="Times New Roman" w:hAnsi="Times New Roman" w:cs="Times New Roman"/>
          <w:kern w:val="1"/>
          <w:sz w:val="24"/>
          <w:szCs w:val="24"/>
          <w:lang w:val="hr-HR" w:eastAsia="zh-CN"/>
        </w:rPr>
        <w:t xml:space="preserve">: </w:t>
      </w:r>
      <w:r w:rsidRPr="00470A74">
        <w:rPr>
          <w:rFonts w:ascii="Times New Roman" w:eastAsia="SimSun" w:hAnsi="Times New Roman" w:cs="Times New Roman"/>
          <w:kern w:val="1"/>
          <w:sz w:val="24"/>
          <w:szCs w:val="24"/>
          <w:lang w:val="hr-HR" w:eastAsia="zh-CN"/>
        </w:rPr>
        <w:t>2170-27-01/1-25-</w:t>
      </w:r>
    </w:p>
    <w:p w14:paraId="2F82DF59" w14:textId="77777777" w:rsidR="00396954" w:rsidRPr="00CB6872" w:rsidRDefault="00396954" w:rsidP="00396954">
      <w:pPr>
        <w:widowControl w:val="0"/>
        <w:suppressAutoHyphens/>
        <w:spacing w:after="0" w:line="240" w:lineRule="auto"/>
        <w:jc w:val="both"/>
        <w:rPr>
          <w:rFonts w:ascii="Times New Roman" w:eastAsia="SimSun" w:hAnsi="Times New Roman" w:cs="Times New Roman"/>
          <w:kern w:val="1"/>
          <w:sz w:val="24"/>
          <w:szCs w:val="24"/>
          <w:lang w:val="hr-HR" w:eastAsia="zh-CN"/>
        </w:rPr>
      </w:pPr>
      <w:r w:rsidRPr="00470A74">
        <w:rPr>
          <w:rFonts w:ascii="Times New Roman" w:eastAsia="SimSun" w:hAnsi="Times New Roman" w:cs="Times New Roman"/>
          <w:kern w:val="1"/>
          <w:sz w:val="24"/>
          <w:szCs w:val="24"/>
          <w:lang w:val="hr-HR" w:eastAsia="zh-CN"/>
        </w:rPr>
        <w:t>Matulji, ___________2025. godine</w:t>
      </w:r>
    </w:p>
    <w:p w14:paraId="4ABF34F8" w14:textId="77777777" w:rsidR="00396954" w:rsidRPr="00CB6872" w:rsidRDefault="00396954" w:rsidP="00396954">
      <w:pPr>
        <w:spacing w:after="0" w:line="240" w:lineRule="auto"/>
        <w:rPr>
          <w:rFonts w:ascii="Times New Roman" w:eastAsia="Times New Roman" w:hAnsi="Times New Roman" w:cs="Times New Roman"/>
          <w:i/>
          <w:iCs/>
          <w:sz w:val="24"/>
          <w:szCs w:val="24"/>
          <w:lang w:val="hr-HR"/>
        </w:rPr>
      </w:pPr>
    </w:p>
    <w:p w14:paraId="245FED8E" w14:textId="77777777" w:rsidR="00396954" w:rsidRPr="00CB6872" w:rsidRDefault="00396954" w:rsidP="00396954">
      <w:pPr>
        <w:spacing w:after="0" w:line="240" w:lineRule="auto"/>
        <w:rPr>
          <w:rFonts w:ascii="Times New Roman" w:eastAsia="Times New Roman" w:hAnsi="Times New Roman" w:cs="Times New Roman"/>
          <w:iCs/>
          <w:sz w:val="24"/>
          <w:szCs w:val="24"/>
          <w:lang w:val="hr-HR"/>
        </w:rPr>
      </w:pPr>
    </w:p>
    <w:p w14:paraId="0F2923CD" w14:textId="77777777" w:rsidR="00396954" w:rsidRPr="00CB6872" w:rsidRDefault="00396954" w:rsidP="00396954">
      <w:pPr>
        <w:spacing w:after="0" w:line="240" w:lineRule="auto"/>
        <w:jc w:val="center"/>
        <w:rPr>
          <w:rFonts w:ascii="Times New Roman" w:eastAsia="Times New Roman" w:hAnsi="Times New Roman" w:cs="Times New Roman"/>
          <w:iCs/>
          <w:sz w:val="24"/>
          <w:szCs w:val="24"/>
          <w:lang w:val="hr-HR"/>
        </w:rPr>
      </w:pPr>
      <w:r w:rsidRPr="00CB6872">
        <w:rPr>
          <w:rFonts w:ascii="Times New Roman" w:eastAsia="Times New Roman" w:hAnsi="Times New Roman" w:cs="Times New Roman"/>
          <w:iCs/>
          <w:sz w:val="24"/>
          <w:szCs w:val="24"/>
          <w:lang w:val="hr-HR"/>
        </w:rPr>
        <w:t>OPĆINSKO VIJEĆE OPĆINE MATULJI</w:t>
      </w:r>
    </w:p>
    <w:p w14:paraId="384F2054" w14:textId="77777777" w:rsidR="00396954" w:rsidRDefault="00396954" w:rsidP="00396954">
      <w:pPr>
        <w:spacing w:after="0" w:line="240" w:lineRule="auto"/>
        <w:jc w:val="center"/>
        <w:rPr>
          <w:rFonts w:ascii="Times New Roman" w:eastAsia="Times New Roman" w:hAnsi="Times New Roman" w:cs="Times New Roman"/>
          <w:iCs/>
          <w:sz w:val="24"/>
          <w:szCs w:val="24"/>
          <w:lang w:val="hr-HR"/>
        </w:rPr>
      </w:pPr>
      <w:r w:rsidRPr="00CB6872">
        <w:rPr>
          <w:rFonts w:ascii="Times New Roman" w:eastAsia="Times New Roman" w:hAnsi="Times New Roman" w:cs="Times New Roman"/>
          <w:iCs/>
          <w:sz w:val="24"/>
          <w:szCs w:val="24"/>
          <w:lang w:val="hr-HR"/>
        </w:rPr>
        <w:t>PREDSJEDNI</w:t>
      </w:r>
      <w:r>
        <w:rPr>
          <w:rFonts w:ascii="Times New Roman" w:eastAsia="Times New Roman" w:hAnsi="Times New Roman" w:cs="Times New Roman"/>
          <w:iCs/>
          <w:sz w:val="24"/>
          <w:szCs w:val="24"/>
          <w:lang w:val="hr-HR"/>
        </w:rPr>
        <w:t>CA</w:t>
      </w:r>
    </w:p>
    <w:p w14:paraId="4E97FA7A" w14:textId="77777777" w:rsidR="00396954" w:rsidRPr="00CB6872" w:rsidRDefault="00396954" w:rsidP="00396954">
      <w:pPr>
        <w:spacing w:after="0" w:line="240" w:lineRule="auto"/>
        <w:jc w:val="center"/>
        <w:rPr>
          <w:rFonts w:ascii="Times New Roman" w:eastAsia="Times New Roman" w:hAnsi="Times New Roman" w:cs="Times New Roman"/>
          <w:bCs/>
          <w:iCs/>
          <w:sz w:val="24"/>
          <w:szCs w:val="24"/>
          <w:lang w:val="hr-HR"/>
        </w:rPr>
      </w:pPr>
      <w:r>
        <w:rPr>
          <w:rFonts w:ascii="Times New Roman" w:eastAsia="Times New Roman" w:hAnsi="Times New Roman" w:cs="Times New Roman"/>
          <w:iCs/>
          <w:sz w:val="24"/>
          <w:szCs w:val="24"/>
          <w:lang w:val="hr-HR"/>
        </w:rPr>
        <w:t>Iva Letina</w:t>
      </w:r>
    </w:p>
    <w:p w14:paraId="73E8DBDD" w14:textId="4B6F790B" w:rsidR="003915AF" w:rsidRPr="00CB6872" w:rsidRDefault="003915AF">
      <w:pPr>
        <w:rPr>
          <w:rFonts w:ascii="Times New Roman" w:eastAsia="Times New Roman" w:hAnsi="Times New Roman" w:cs="Times New Roman"/>
          <w:color w:val="000000"/>
          <w:sz w:val="24"/>
          <w:szCs w:val="24"/>
          <w:lang w:val="hr-HR" w:eastAsia="en-GB"/>
        </w:rPr>
      </w:pPr>
    </w:p>
    <w:sectPr w:rsidR="003915AF" w:rsidRPr="00CB6872" w:rsidSect="00EB3E47">
      <w:pgSz w:w="11906" w:h="16838"/>
      <w:pgMar w:top="1440" w:right="1133"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ˇ¦|||||||||||||||||||||||||||"/>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F0F68"/>
    <w:multiLevelType w:val="hybridMultilevel"/>
    <w:tmpl w:val="DE58642A"/>
    <w:lvl w:ilvl="0" w:tplc="05F02CE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2" w15:restartNumberingAfterBreak="0">
    <w:nsid w:val="304B6F95"/>
    <w:multiLevelType w:val="hybridMultilevel"/>
    <w:tmpl w:val="95EAAAD0"/>
    <w:lvl w:ilvl="0" w:tplc="250E16FE">
      <w:start w:val="1"/>
      <w:numFmt w:val="decimal"/>
      <w:lvlText w:val="(%1)"/>
      <w:lvlJc w:val="left"/>
      <w:pPr>
        <w:ind w:left="768" w:hanging="4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CF18DA"/>
    <w:multiLevelType w:val="hybridMultilevel"/>
    <w:tmpl w:val="9CAE5A16"/>
    <w:lvl w:ilvl="0" w:tplc="A4E4364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66366419">
    <w:abstractNumId w:val="2"/>
  </w:num>
  <w:num w:numId="2" w16cid:durableId="866673531">
    <w:abstractNumId w:val="1"/>
  </w:num>
  <w:num w:numId="3" w16cid:durableId="1524829974">
    <w:abstractNumId w:val="0"/>
  </w:num>
  <w:num w:numId="4" w16cid:durableId="15035501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556"/>
    <w:rsid w:val="00070166"/>
    <w:rsid w:val="00081F59"/>
    <w:rsid w:val="00084C29"/>
    <w:rsid w:val="000A777B"/>
    <w:rsid w:val="000D2D0C"/>
    <w:rsid w:val="000F4556"/>
    <w:rsid w:val="00154C7B"/>
    <w:rsid w:val="001717BC"/>
    <w:rsid w:val="001B0669"/>
    <w:rsid w:val="00201343"/>
    <w:rsid w:val="00224684"/>
    <w:rsid w:val="00230481"/>
    <w:rsid w:val="00244168"/>
    <w:rsid w:val="00244FF8"/>
    <w:rsid w:val="002921E2"/>
    <w:rsid w:val="002C57B8"/>
    <w:rsid w:val="002E2C1D"/>
    <w:rsid w:val="002E684E"/>
    <w:rsid w:val="0030430A"/>
    <w:rsid w:val="003915AF"/>
    <w:rsid w:val="00396954"/>
    <w:rsid w:val="003C41A5"/>
    <w:rsid w:val="00404516"/>
    <w:rsid w:val="00473D8E"/>
    <w:rsid w:val="0049071B"/>
    <w:rsid w:val="004F7ED5"/>
    <w:rsid w:val="0052144E"/>
    <w:rsid w:val="005E6DEA"/>
    <w:rsid w:val="005F061B"/>
    <w:rsid w:val="005F4E7B"/>
    <w:rsid w:val="0060555F"/>
    <w:rsid w:val="00646151"/>
    <w:rsid w:val="00647E19"/>
    <w:rsid w:val="006B0AC2"/>
    <w:rsid w:val="006D184C"/>
    <w:rsid w:val="006D266C"/>
    <w:rsid w:val="007212FE"/>
    <w:rsid w:val="0078182B"/>
    <w:rsid w:val="00787140"/>
    <w:rsid w:val="007D4D4D"/>
    <w:rsid w:val="00812B9C"/>
    <w:rsid w:val="00857BE6"/>
    <w:rsid w:val="00873DD5"/>
    <w:rsid w:val="00874519"/>
    <w:rsid w:val="00941C18"/>
    <w:rsid w:val="009545F3"/>
    <w:rsid w:val="00956CFF"/>
    <w:rsid w:val="009618F4"/>
    <w:rsid w:val="009965B0"/>
    <w:rsid w:val="009F67A0"/>
    <w:rsid w:val="00A21022"/>
    <w:rsid w:val="00A4528A"/>
    <w:rsid w:val="00A52060"/>
    <w:rsid w:val="00A60816"/>
    <w:rsid w:val="00A72855"/>
    <w:rsid w:val="00A97315"/>
    <w:rsid w:val="00B1276E"/>
    <w:rsid w:val="00B66D0A"/>
    <w:rsid w:val="00B67F03"/>
    <w:rsid w:val="00B714E0"/>
    <w:rsid w:val="00BA10AB"/>
    <w:rsid w:val="00BC5E11"/>
    <w:rsid w:val="00BF034C"/>
    <w:rsid w:val="00C37770"/>
    <w:rsid w:val="00C76915"/>
    <w:rsid w:val="00C90AD7"/>
    <w:rsid w:val="00CB2BFD"/>
    <w:rsid w:val="00CB6872"/>
    <w:rsid w:val="00CD04D4"/>
    <w:rsid w:val="00D00FB6"/>
    <w:rsid w:val="00D04448"/>
    <w:rsid w:val="00D20164"/>
    <w:rsid w:val="00D27657"/>
    <w:rsid w:val="00D33F61"/>
    <w:rsid w:val="00DA3433"/>
    <w:rsid w:val="00DE37E1"/>
    <w:rsid w:val="00E130C7"/>
    <w:rsid w:val="00E13AEF"/>
    <w:rsid w:val="00E70C79"/>
    <w:rsid w:val="00EA61B4"/>
    <w:rsid w:val="00EB3E47"/>
    <w:rsid w:val="00F23439"/>
    <w:rsid w:val="00F47134"/>
    <w:rsid w:val="00F67F28"/>
    <w:rsid w:val="00F97C87"/>
    <w:rsid w:val="00FE59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15396"/>
  <w15:chartTrackingRefBased/>
  <w15:docId w15:val="{64CADE12-0230-4CD7-A075-8619EBCAF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0F455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lanak">
    <w:name w:val="clanak"/>
    <w:basedOn w:val="Normal"/>
    <w:rsid w:val="008745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9-8">
    <w:name w:val="t-9-8"/>
    <w:basedOn w:val="Normal"/>
    <w:rsid w:val="00874519"/>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Reetkatablice">
    <w:name w:val="Table Grid"/>
    <w:basedOn w:val="Obinatablica"/>
    <w:rsid w:val="00874519"/>
    <w:pPr>
      <w:spacing w:after="0" w:line="240" w:lineRule="auto"/>
    </w:pPr>
    <w:rPr>
      <w:rFonts w:ascii="Times New Roman" w:eastAsia="Times New Roman" w:hAnsi="Times New Roman" w:cs="Times New Roman"/>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874519"/>
    <w:pPr>
      <w:spacing w:before="100" w:beforeAutospacing="1" w:after="100" w:afterAutospacing="1" w:line="257" w:lineRule="atLeast"/>
      <w:jc w:val="both"/>
    </w:pPr>
    <w:rPr>
      <w:rFonts w:ascii="Century Gothic" w:eastAsia="Times New Roman" w:hAnsi="Century Gothic" w:cs="Times New Roman"/>
      <w:spacing w:val="10"/>
      <w:sz w:val="17"/>
      <w:szCs w:val="17"/>
      <w:lang w:val="hr-HR" w:eastAsia="hr-HR"/>
    </w:rPr>
  </w:style>
  <w:style w:type="paragraph" w:styleId="Odlomakpopisa">
    <w:name w:val="List Paragraph"/>
    <w:basedOn w:val="Normal"/>
    <w:uiPriority w:val="99"/>
    <w:qFormat/>
    <w:rsid w:val="009F67A0"/>
    <w:pPr>
      <w:spacing w:after="200" w:line="276" w:lineRule="auto"/>
      <w:ind w:left="720"/>
    </w:pPr>
    <w:rPr>
      <w:rFonts w:ascii="Calibri" w:eastAsia="Calibri" w:hAnsi="Calibri" w:cs="Calibri"/>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16371">
      <w:bodyDiv w:val="1"/>
      <w:marLeft w:val="0"/>
      <w:marRight w:val="0"/>
      <w:marTop w:val="0"/>
      <w:marBottom w:val="0"/>
      <w:divBdr>
        <w:top w:val="none" w:sz="0" w:space="0" w:color="auto"/>
        <w:left w:val="none" w:sz="0" w:space="0" w:color="auto"/>
        <w:bottom w:val="none" w:sz="0" w:space="0" w:color="auto"/>
        <w:right w:val="none" w:sz="0" w:space="0" w:color="auto"/>
      </w:divBdr>
    </w:div>
    <w:div w:id="335422701">
      <w:bodyDiv w:val="1"/>
      <w:marLeft w:val="0"/>
      <w:marRight w:val="0"/>
      <w:marTop w:val="0"/>
      <w:marBottom w:val="0"/>
      <w:divBdr>
        <w:top w:val="none" w:sz="0" w:space="0" w:color="auto"/>
        <w:left w:val="none" w:sz="0" w:space="0" w:color="auto"/>
        <w:bottom w:val="none" w:sz="0" w:space="0" w:color="auto"/>
        <w:right w:val="none" w:sz="0" w:space="0" w:color="auto"/>
      </w:divBdr>
    </w:div>
    <w:div w:id="524366275">
      <w:bodyDiv w:val="1"/>
      <w:marLeft w:val="0"/>
      <w:marRight w:val="0"/>
      <w:marTop w:val="0"/>
      <w:marBottom w:val="0"/>
      <w:divBdr>
        <w:top w:val="none" w:sz="0" w:space="0" w:color="auto"/>
        <w:left w:val="none" w:sz="0" w:space="0" w:color="auto"/>
        <w:bottom w:val="none" w:sz="0" w:space="0" w:color="auto"/>
        <w:right w:val="none" w:sz="0" w:space="0" w:color="auto"/>
      </w:divBdr>
    </w:div>
    <w:div w:id="102695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4805</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 Jerman</dc:creator>
  <cp:keywords/>
  <dc:description/>
  <cp:lastModifiedBy>Smiljana Veselinović</cp:lastModifiedBy>
  <cp:revision>2</cp:revision>
  <cp:lastPrinted>2025-12-09T09:46:00Z</cp:lastPrinted>
  <dcterms:created xsi:type="dcterms:W3CDTF">2025-12-09T09:46:00Z</dcterms:created>
  <dcterms:modified xsi:type="dcterms:W3CDTF">2025-12-09T09:46:00Z</dcterms:modified>
</cp:coreProperties>
</file>